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1C04F" w14:textId="77777777" w:rsidR="004F4267" w:rsidRDefault="004F4267">
      <w:pPr>
        <w:spacing w:after="0" w:line="240" w:lineRule="auto"/>
        <w:jc w:val="center"/>
        <w:rPr>
          <w:rFonts w:ascii="Times New Roman" w:hAnsi="Times New Roman" w:cs="Times New Roman"/>
          <w:color w:val="000000" w:themeColor="text1"/>
          <w:sz w:val="24"/>
          <w:szCs w:val="24"/>
          <w:lang w:eastAsia="zh-CN"/>
        </w:rPr>
      </w:pPr>
    </w:p>
    <w:tbl>
      <w:tblPr>
        <w:tblStyle w:val="afd"/>
        <w:tblpPr w:leftFromText="180" w:rightFromText="180" w:vertAnchor="text" w:horzAnchor="margin" w:tblpX="108" w:tblpY="-22"/>
        <w:tblW w:w="10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37"/>
        <w:gridCol w:w="283"/>
        <w:gridCol w:w="4820"/>
      </w:tblGrid>
      <w:tr w:rsidR="004F4267" w:rsidRPr="00037459" w14:paraId="775A9949" w14:textId="77777777" w:rsidTr="00D22904">
        <w:trPr>
          <w:trHeight w:val="705"/>
        </w:trPr>
        <w:tc>
          <w:tcPr>
            <w:tcW w:w="5137" w:type="dxa"/>
          </w:tcPr>
          <w:p w14:paraId="7A2B825E" w14:textId="77777777" w:rsidR="004F4267" w:rsidRDefault="00AD7B49" w:rsidP="00D22904">
            <w:pPr>
              <w:spacing w:after="0" w:line="240" w:lineRule="auto"/>
              <w:ind w:right="120"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Appendix № 1 </w:t>
            </w:r>
          </w:p>
          <w:p w14:paraId="72355119" w14:textId="77777777" w:rsidR="004F4267" w:rsidRDefault="00AD7B49" w:rsidP="00D22904">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02751D27" w14:textId="77777777" w:rsidR="004F4267" w:rsidRDefault="00AD7B49" w:rsidP="00D22904">
            <w:pPr>
              <w:ind w:right="60"/>
              <w:jc w:val="right"/>
              <w:rPr>
                <w:rFonts w:ascii="Times New Roman" w:hAnsi="Times New Roman" w:cs="Times New Roman"/>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83" w:type="dxa"/>
          </w:tcPr>
          <w:p w14:paraId="61EC1863" w14:textId="77777777" w:rsidR="004F4267" w:rsidRDefault="004F4267" w:rsidP="00D22904">
            <w:pPr>
              <w:spacing w:after="0" w:line="240" w:lineRule="auto"/>
              <w:jc w:val="right"/>
              <w:rPr>
                <w:rFonts w:ascii="Times New Roman" w:hAnsi="Times New Roman" w:cs="Times New Roman"/>
                <w:b/>
                <w:sz w:val="24"/>
                <w:lang w:val="en-US"/>
              </w:rPr>
            </w:pPr>
          </w:p>
        </w:tc>
        <w:tc>
          <w:tcPr>
            <w:tcW w:w="4820" w:type="dxa"/>
          </w:tcPr>
          <w:p w14:paraId="39708926" w14:textId="77777777" w:rsidR="004F4267" w:rsidRPr="00D0559F" w:rsidRDefault="00AD7B49" w:rsidP="00D22904">
            <w:pPr>
              <w:spacing w:after="12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b/>
                <w:sz w:val="24"/>
                <w:lang w:val="en-US" w:eastAsia="zh-CN"/>
              </w:rPr>
              <w:t xml:space="preserve">   </w:t>
            </w:r>
            <w:r w:rsidRPr="00D0559F">
              <w:rPr>
                <w:rFonts w:ascii="Times New Roman" w:hAnsi="Times New Roman" w:cs="Times New Roman"/>
                <w:b/>
                <w:sz w:val="24"/>
                <w:szCs w:val="24"/>
                <w:lang w:val="en-US" w:eastAsia="zh-CN"/>
              </w:rPr>
              <w:t>2020</w:t>
            </w:r>
            <w:r>
              <w:rPr>
                <w:rFonts w:ascii="Times New Roman" w:hAnsi="Times New Roman" w:cs="Times New Roman" w:hint="eastAsia"/>
                <w:b/>
                <w:sz w:val="24"/>
                <w:szCs w:val="24"/>
                <w:lang w:val="en-US" w:eastAsia="zh-CN"/>
              </w:rPr>
              <w:t>年</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月</w:t>
            </w:r>
            <w:r w:rsidRPr="00D0559F">
              <w:rPr>
                <w:rFonts w:ascii="Times New Roman" w:hAnsi="Times New Roman" w:cs="Times New Roman"/>
                <w:b/>
                <w:sz w:val="24"/>
                <w:szCs w:val="24"/>
                <w:lang w:val="en-US" w:eastAsia="zh-CN"/>
              </w:rPr>
              <w:t xml:space="preserve">   </w:t>
            </w:r>
            <w:r>
              <w:rPr>
                <w:rFonts w:ascii="Times New Roman" w:hAnsi="Times New Roman" w:cs="Times New Roman" w:hint="eastAsia"/>
                <w:b/>
                <w:sz w:val="24"/>
                <w:szCs w:val="24"/>
                <w:lang w:val="en-US" w:eastAsia="zh-CN"/>
              </w:rPr>
              <w:t>日第</w:t>
            </w:r>
            <w:r w:rsidRPr="00D0559F">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sidRPr="00D0559F">
              <w:rPr>
                <w:rFonts w:ascii="Times New Roman" w:hAnsi="Times New Roman" w:cs="Times New Roman"/>
                <w:b/>
                <w:color w:val="000000" w:themeColor="text1"/>
                <w:sz w:val="24"/>
                <w:szCs w:val="24"/>
                <w:lang w:val="en-US" w:eastAsia="zh-CN"/>
              </w:rPr>
              <w:t>-03.02/___</w:t>
            </w:r>
            <w:r>
              <w:rPr>
                <w:rFonts w:ascii="Times New Roman" w:hAnsi="Times New Roman" w:cs="Times New Roman" w:hint="eastAsia"/>
                <w:b/>
                <w:color w:val="000000" w:themeColor="text1"/>
                <w:sz w:val="24"/>
                <w:szCs w:val="24"/>
                <w:lang w:eastAsia="zh-CN"/>
              </w:rPr>
              <w:t>号</w:t>
            </w:r>
          </w:p>
          <w:p w14:paraId="2D4A58F6" w14:textId="77777777" w:rsidR="004F4267" w:rsidRPr="00D0559F" w:rsidRDefault="00AD7B49" w:rsidP="00D22904">
            <w:pPr>
              <w:spacing w:after="0" w:line="240" w:lineRule="auto"/>
              <w:jc w:val="right"/>
              <w:rPr>
                <w:rFonts w:ascii="Times New Roman" w:hAnsi="Times New Roman" w:cs="Times New Roman"/>
                <w:b/>
                <w:color w:val="000000" w:themeColor="text1"/>
                <w:sz w:val="24"/>
                <w:szCs w:val="24"/>
                <w:lang w:val="en-US" w:eastAsia="zh-CN"/>
              </w:rPr>
            </w:pPr>
            <w:r>
              <w:rPr>
                <w:rFonts w:ascii="Times New Roman" w:hAnsi="Times New Roman" w:cs="Times New Roman" w:hint="eastAsia"/>
                <w:b/>
                <w:color w:val="000000" w:themeColor="text1"/>
                <w:sz w:val="24"/>
                <w:szCs w:val="24"/>
                <w:lang w:eastAsia="zh-CN"/>
              </w:rPr>
              <w:t>合同附件</w:t>
            </w:r>
            <w:r w:rsidRPr="00D0559F">
              <w:rPr>
                <w:rFonts w:ascii="Times New Roman" w:hAnsi="Times New Roman" w:cs="Times New Roman"/>
                <w:b/>
                <w:color w:val="000000" w:themeColor="text1"/>
                <w:sz w:val="24"/>
                <w:szCs w:val="24"/>
                <w:lang w:val="en-US" w:eastAsia="zh-CN"/>
              </w:rPr>
              <w:t>1</w:t>
            </w:r>
          </w:p>
          <w:p w14:paraId="1843AD43" w14:textId="77777777" w:rsidR="004F4267" w:rsidRPr="00D0559F" w:rsidRDefault="004F4267" w:rsidP="00D22904">
            <w:pPr>
              <w:ind w:right="240"/>
              <w:jc w:val="right"/>
              <w:rPr>
                <w:rFonts w:ascii="Times New Roman" w:hAnsi="Times New Roman" w:cs="Times New Roman"/>
                <w:b/>
                <w:sz w:val="24"/>
                <w:lang w:val="en-US" w:eastAsia="zh-CN"/>
              </w:rPr>
            </w:pPr>
          </w:p>
        </w:tc>
      </w:tr>
    </w:tbl>
    <w:p w14:paraId="69B77D54"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3F4FEA70"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77E1AC3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799B36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E8400A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391B0EFE"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E1B02CF"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4D47A58D"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50A6F0B5"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2F6D2B78"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0A295AA9" w14:textId="77777777" w:rsidR="004F4267" w:rsidRPr="00D0559F" w:rsidRDefault="004F4267">
      <w:pPr>
        <w:spacing w:after="0" w:line="240" w:lineRule="auto"/>
        <w:jc w:val="center"/>
        <w:rPr>
          <w:rFonts w:ascii="Times New Roman" w:hAnsi="Times New Roman" w:cs="Times New Roman"/>
          <w:color w:val="000000" w:themeColor="text1"/>
          <w:sz w:val="24"/>
          <w:szCs w:val="24"/>
          <w:lang w:val="en-US" w:eastAsia="zh-CN"/>
        </w:rPr>
      </w:pPr>
    </w:p>
    <w:p w14:paraId="6F87C47B" w14:textId="77777777" w:rsidR="004F4267" w:rsidRPr="00D137EA" w:rsidRDefault="00AD7B49">
      <w:pPr>
        <w:jc w:val="center"/>
        <w:rPr>
          <w:rFonts w:ascii="Times New Roman" w:hAnsi="Times New Roman" w:cs="Times New Roman"/>
          <w:color w:val="000000" w:themeColor="text1"/>
          <w:sz w:val="24"/>
          <w:szCs w:val="24"/>
          <w:lang w:val="en-SG"/>
        </w:rPr>
      </w:pPr>
      <w:r w:rsidRPr="00D137EA">
        <w:rPr>
          <w:rFonts w:ascii="Times New Roman" w:hAnsi="Times New Roman" w:cs="Times New Roman"/>
          <w:color w:val="000000" w:themeColor="text1"/>
          <w:sz w:val="24"/>
          <w:szCs w:val="24"/>
          <w:lang w:val="en-US"/>
        </w:rPr>
        <w:t>Terms</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of</w:t>
      </w:r>
      <w:r w:rsidRPr="00D137EA">
        <w:rPr>
          <w:rFonts w:ascii="Times New Roman" w:hAnsi="Times New Roman" w:cs="Times New Roman"/>
          <w:color w:val="000000" w:themeColor="text1"/>
          <w:sz w:val="24"/>
          <w:szCs w:val="24"/>
          <w:lang w:val="en-SG"/>
        </w:rPr>
        <w:t xml:space="preserve"> </w:t>
      </w:r>
      <w:r w:rsidRPr="00D137EA">
        <w:rPr>
          <w:rFonts w:ascii="Times New Roman" w:hAnsi="Times New Roman" w:cs="Times New Roman"/>
          <w:color w:val="000000" w:themeColor="text1"/>
          <w:sz w:val="24"/>
          <w:szCs w:val="24"/>
          <w:lang w:val="en-US"/>
        </w:rPr>
        <w:t>Reference</w:t>
      </w:r>
    </w:p>
    <w:p w14:paraId="4689A0A3" w14:textId="77777777" w:rsidR="004F4267" w:rsidRPr="00D137EA" w:rsidRDefault="00AD7B49">
      <w:pPr>
        <w:jc w:val="center"/>
        <w:rPr>
          <w:rFonts w:ascii="Times New Roman" w:hAnsi="Times New Roman" w:cs="Times New Roman"/>
          <w:color w:val="000000" w:themeColor="text1"/>
          <w:sz w:val="24"/>
          <w:szCs w:val="24"/>
          <w:lang w:val="en-US"/>
        </w:rPr>
      </w:pPr>
      <w:r w:rsidRPr="00D137EA">
        <w:rPr>
          <w:rFonts w:ascii="Times New Roman" w:hAnsi="Times New Roman" w:cs="Times New Roman"/>
          <w:color w:val="000000" w:themeColor="text1"/>
          <w:sz w:val="24"/>
          <w:szCs w:val="24"/>
          <w:lang w:val="en-US"/>
        </w:rPr>
        <w:t xml:space="preserve">for provision of driver accompanied car rental service for </w:t>
      </w:r>
    </w:p>
    <w:p w14:paraId="28E47418" w14:textId="77777777" w:rsidR="004F4267" w:rsidRPr="00D137EA" w:rsidRDefault="00AD7B49">
      <w:pPr>
        <w:jc w:val="center"/>
        <w:rPr>
          <w:rFonts w:ascii="Times New Roman" w:hAnsi="Times New Roman" w:cs="Times New Roman"/>
          <w:color w:val="000000" w:themeColor="text1"/>
          <w:sz w:val="24"/>
          <w:szCs w:val="24"/>
          <w:lang w:val="en-US"/>
        </w:rPr>
      </w:pPr>
      <w:r w:rsidRPr="00D137EA">
        <w:rPr>
          <w:rFonts w:ascii="Times New Roman" w:hAnsi="Times New Roman" w:cs="Times New Roman"/>
          <w:color w:val="000000" w:themeColor="text1"/>
          <w:sz w:val="24"/>
          <w:szCs w:val="24"/>
          <w:lang w:val="en-US"/>
        </w:rPr>
        <w:t xml:space="preserve">Rosatom East Asia </w:t>
      </w:r>
      <w:r w:rsidRPr="00D137EA">
        <w:rPr>
          <w:rFonts w:ascii="Times New Roman" w:hAnsi="Times New Roman" w:cs="Times New Roman"/>
          <w:color w:val="000000" w:themeColor="text1"/>
          <w:sz w:val="24"/>
          <w:szCs w:val="24"/>
          <w:lang w:val="en-GB"/>
        </w:rPr>
        <w:t>(Beijing) Consulting Co., Ltd</w:t>
      </w:r>
    </w:p>
    <w:p w14:paraId="5F467F41"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E8CC5D8" w14:textId="77777777" w:rsidR="004F4267" w:rsidRDefault="00AD7B4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p>
    <w:p w14:paraId="698EB227"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2557556" w14:textId="77777777" w:rsidR="004F4267" w:rsidRDefault="004F4267">
      <w:pPr>
        <w:spacing w:after="0" w:line="240" w:lineRule="auto"/>
        <w:rPr>
          <w:rFonts w:ascii="Times New Roman" w:hAnsi="Times New Roman" w:cs="Times New Roman"/>
          <w:color w:val="000000" w:themeColor="text1"/>
          <w:sz w:val="24"/>
          <w:szCs w:val="24"/>
          <w:lang w:val="en-US"/>
        </w:rPr>
      </w:pPr>
    </w:p>
    <w:p w14:paraId="43831EB0" w14:textId="77777777" w:rsidR="004F4267" w:rsidRDefault="004F4267">
      <w:pPr>
        <w:spacing w:after="0" w:line="240" w:lineRule="auto"/>
        <w:rPr>
          <w:rFonts w:ascii="Times New Roman" w:hAnsi="Times New Roman" w:cs="Times New Roman"/>
          <w:color w:val="000000" w:themeColor="text1"/>
          <w:sz w:val="24"/>
          <w:szCs w:val="24"/>
          <w:lang w:val="en-US"/>
        </w:rPr>
      </w:pPr>
    </w:p>
    <w:p w14:paraId="183D137E" w14:textId="77777777" w:rsidR="004F4267" w:rsidRDefault="004F4267">
      <w:pPr>
        <w:spacing w:after="0" w:line="240" w:lineRule="auto"/>
        <w:rPr>
          <w:rFonts w:ascii="Times New Roman" w:hAnsi="Times New Roman" w:cs="Times New Roman"/>
          <w:color w:val="000000" w:themeColor="text1"/>
          <w:sz w:val="24"/>
          <w:szCs w:val="24"/>
          <w:lang w:val="en-US"/>
        </w:rPr>
      </w:pPr>
    </w:p>
    <w:p w14:paraId="7A217C2C" w14:textId="77777777" w:rsidR="004F4267" w:rsidRDefault="004F4267">
      <w:pPr>
        <w:spacing w:after="0" w:line="240" w:lineRule="auto"/>
        <w:rPr>
          <w:rFonts w:ascii="Times New Roman" w:hAnsi="Times New Roman" w:cs="Times New Roman"/>
          <w:color w:val="000000" w:themeColor="text1"/>
          <w:sz w:val="24"/>
          <w:szCs w:val="24"/>
          <w:lang w:val="en-US"/>
        </w:rPr>
      </w:pPr>
    </w:p>
    <w:p w14:paraId="71A5950C" w14:textId="77777777" w:rsidR="004F4267" w:rsidRDefault="004F4267">
      <w:pPr>
        <w:spacing w:after="0" w:line="240" w:lineRule="auto"/>
        <w:rPr>
          <w:rFonts w:ascii="Times New Roman" w:hAnsi="Times New Roman" w:cs="Times New Roman"/>
          <w:color w:val="000000" w:themeColor="text1"/>
          <w:sz w:val="24"/>
          <w:szCs w:val="24"/>
          <w:lang w:val="en-US"/>
        </w:rPr>
      </w:pPr>
    </w:p>
    <w:p w14:paraId="7853F14E" w14:textId="77777777" w:rsidR="004F4267" w:rsidRDefault="004F4267">
      <w:pPr>
        <w:spacing w:after="0" w:line="240" w:lineRule="auto"/>
        <w:rPr>
          <w:rFonts w:ascii="Times New Roman" w:hAnsi="Times New Roman" w:cs="Times New Roman"/>
          <w:color w:val="000000" w:themeColor="text1"/>
          <w:sz w:val="24"/>
          <w:szCs w:val="24"/>
          <w:lang w:val="en-US"/>
        </w:rPr>
      </w:pPr>
    </w:p>
    <w:p w14:paraId="475D3898" w14:textId="77777777" w:rsidR="004F4267" w:rsidRDefault="004F4267">
      <w:pPr>
        <w:spacing w:after="0" w:line="240" w:lineRule="auto"/>
        <w:rPr>
          <w:rFonts w:ascii="Times New Roman" w:hAnsi="Times New Roman" w:cs="Times New Roman"/>
          <w:color w:val="000000" w:themeColor="text1"/>
          <w:sz w:val="24"/>
          <w:szCs w:val="24"/>
          <w:lang w:val="en-US"/>
        </w:rPr>
      </w:pPr>
    </w:p>
    <w:p w14:paraId="5E50F16A" w14:textId="77777777" w:rsidR="004F4267" w:rsidRDefault="004F4267">
      <w:pPr>
        <w:spacing w:after="0" w:line="240" w:lineRule="auto"/>
        <w:rPr>
          <w:rFonts w:ascii="Times New Roman" w:hAnsi="Times New Roman" w:cs="Times New Roman"/>
          <w:color w:val="000000" w:themeColor="text1"/>
          <w:sz w:val="24"/>
          <w:szCs w:val="24"/>
          <w:lang w:val="en-US"/>
        </w:rPr>
      </w:pPr>
    </w:p>
    <w:p w14:paraId="624A534F" w14:textId="77777777" w:rsidR="004F4267" w:rsidRDefault="004F4267">
      <w:pPr>
        <w:spacing w:after="0" w:line="240" w:lineRule="auto"/>
        <w:rPr>
          <w:rFonts w:ascii="Times New Roman" w:hAnsi="Times New Roman" w:cs="Times New Roman"/>
          <w:color w:val="000000" w:themeColor="text1"/>
          <w:sz w:val="24"/>
          <w:szCs w:val="24"/>
          <w:lang w:val="en-US"/>
        </w:rPr>
      </w:pPr>
    </w:p>
    <w:p w14:paraId="586AFBCD" w14:textId="77777777" w:rsidR="004F4267" w:rsidRDefault="004F4267">
      <w:pPr>
        <w:spacing w:after="0" w:line="240" w:lineRule="auto"/>
        <w:rPr>
          <w:rFonts w:ascii="Times New Roman" w:hAnsi="Times New Roman" w:cs="Times New Roman"/>
          <w:color w:val="000000" w:themeColor="text1"/>
          <w:sz w:val="24"/>
          <w:szCs w:val="24"/>
          <w:lang w:val="en-US"/>
        </w:rPr>
      </w:pPr>
    </w:p>
    <w:p w14:paraId="1B4ADC37" w14:textId="77777777" w:rsidR="004F4267" w:rsidRDefault="004F4267">
      <w:pPr>
        <w:spacing w:after="0" w:line="240" w:lineRule="auto"/>
        <w:rPr>
          <w:rFonts w:ascii="Times New Roman" w:hAnsi="Times New Roman" w:cs="Times New Roman"/>
          <w:color w:val="000000" w:themeColor="text1"/>
          <w:sz w:val="24"/>
          <w:szCs w:val="24"/>
          <w:lang w:val="en-US"/>
        </w:rPr>
      </w:pPr>
    </w:p>
    <w:p w14:paraId="21EEDD4F" w14:textId="77777777" w:rsidR="004F4267" w:rsidRDefault="004F4267">
      <w:pPr>
        <w:spacing w:after="0" w:line="240" w:lineRule="auto"/>
        <w:rPr>
          <w:rFonts w:ascii="Times New Roman" w:hAnsi="Times New Roman" w:cs="Times New Roman"/>
          <w:color w:val="000000" w:themeColor="text1"/>
          <w:sz w:val="24"/>
          <w:szCs w:val="24"/>
          <w:lang w:val="en-US"/>
        </w:rPr>
      </w:pPr>
    </w:p>
    <w:p w14:paraId="63ACE36F" w14:textId="77777777" w:rsidR="004F4267" w:rsidRDefault="004F4267">
      <w:pPr>
        <w:spacing w:after="0" w:line="240" w:lineRule="auto"/>
        <w:rPr>
          <w:rFonts w:ascii="Times New Roman" w:hAnsi="Times New Roman" w:cs="Times New Roman"/>
          <w:color w:val="000000" w:themeColor="text1"/>
          <w:sz w:val="24"/>
          <w:szCs w:val="24"/>
          <w:lang w:val="en-US"/>
        </w:rPr>
      </w:pPr>
    </w:p>
    <w:p w14:paraId="7A9DFAF4" w14:textId="77777777" w:rsidR="004F4267" w:rsidRDefault="004F4267">
      <w:pPr>
        <w:spacing w:after="0" w:line="240" w:lineRule="auto"/>
        <w:rPr>
          <w:rFonts w:ascii="Times New Roman" w:hAnsi="Times New Roman" w:cs="Times New Roman"/>
          <w:color w:val="000000" w:themeColor="text1"/>
          <w:sz w:val="24"/>
          <w:szCs w:val="24"/>
          <w:lang w:val="en-US"/>
        </w:rPr>
      </w:pPr>
    </w:p>
    <w:p w14:paraId="19B1567C" w14:textId="77777777" w:rsidR="004F4267" w:rsidRDefault="004F4267">
      <w:pPr>
        <w:spacing w:after="0" w:line="240" w:lineRule="auto"/>
        <w:rPr>
          <w:rFonts w:ascii="Times New Roman" w:hAnsi="Times New Roman" w:cs="Times New Roman"/>
          <w:color w:val="000000" w:themeColor="text1"/>
          <w:sz w:val="24"/>
          <w:szCs w:val="24"/>
          <w:lang w:val="en-US"/>
        </w:rPr>
      </w:pPr>
    </w:p>
    <w:p w14:paraId="434F7FA1" w14:textId="77777777" w:rsidR="004F4267" w:rsidRDefault="004F4267">
      <w:pPr>
        <w:spacing w:after="0" w:line="240" w:lineRule="auto"/>
        <w:rPr>
          <w:rFonts w:ascii="Times New Roman" w:hAnsi="Times New Roman" w:cs="Times New Roman"/>
          <w:color w:val="000000" w:themeColor="text1"/>
          <w:sz w:val="24"/>
          <w:szCs w:val="24"/>
          <w:lang w:val="en-US"/>
        </w:rPr>
      </w:pPr>
    </w:p>
    <w:p w14:paraId="5BE0204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420C25"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0D8B990"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5553A626"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519DBA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4C0CFD1F"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29576B79"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19C2D94D"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6317185E"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080EAD3C" w14:textId="77777777" w:rsidR="004F4267" w:rsidRDefault="004F4267">
      <w:pPr>
        <w:spacing w:after="0" w:line="240" w:lineRule="auto"/>
        <w:jc w:val="center"/>
        <w:rPr>
          <w:rFonts w:ascii="Times New Roman" w:hAnsi="Times New Roman" w:cs="Times New Roman"/>
          <w:color w:val="000000" w:themeColor="text1"/>
          <w:sz w:val="24"/>
          <w:szCs w:val="24"/>
          <w:lang w:val="en-US"/>
        </w:rPr>
      </w:pPr>
    </w:p>
    <w:p w14:paraId="36189D88" w14:textId="0E1FF7F9" w:rsidR="004F4267" w:rsidRDefault="00AD7B49">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Beijing, 2020</w:t>
      </w:r>
    </w:p>
    <w:p w14:paraId="7B78C7D9" w14:textId="77777777" w:rsidR="006D7E78" w:rsidRDefault="006D7E78">
      <w:pPr>
        <w:spacing w:after="0" w:line="240" w:lineRule="auto"/>
        <w:jc w:val="center"/>
        <w:rPr>
          <w:rFonts w:ascii="Times New Roman" w:hAnsi="Times New Roman" w:cs="Times New Roman"/>
          <w:color w:val="000000" w:themeColor="text1"/>
          <w:sz w:val="24"/>
          <w:szCs w:val="24"/>
          <w:lang w:val="en-US"/>
        </w:rPr>
      </w:pPr>
    </w:p>
    <w:p w14:paraId="2A1919BD" w14:textId="77777777" w:rsidR="004F4267" w:rsidRDefault="004F4267">
      <w:pPr>
        <w:spacing w:after="0" w:line="240" w:lineRule="auto"/>
        <w:rPr>
          <w:rFonts w:ascii="Times New Roman" w:hAnsi="Times New Roman" w:cs="Times New Roman"/>
          <w:color w:val="000000" w:themeColor="text1"/>
          <w:sz w:val="24"/>
          <w:szCs w:val="24"/>
          <w:lang w:val="en-US"/>
        </w:rPr>
      </w:pPr>
    </w:p>
    <w:p w14:paraId="1FFD2315" w14:textId="77777777" w:rsidR="004F4267" w:rsidRDefault="00AD7B49">
      <w:pPr>
        <w:spacing w:after="0" w:line="240" w:lineRule="auto"/>
        <w:jc w:val="center"/>
        <w:rPr>
          <w:rFonts w:ascii="Times New Roman" w:hAnsi="Times New Roman"/>
          <w:color w:val="000000"/>
          <w:sz w:val="24"/>
          <w:szCs w:val="24"/>
          <w:lang w:val="en-US"/>
        </w:rPr>
      </w:pPr>
      <w:bookmarkStart w:id="0" w:name="_Toc341885286"/>
      <w:r>
        <w:rPr>
          <w:rFonts w:ascii="Times New Roman" w:hAnsi="Times New Roman"/>
          <w:color w:val="000000"/>
          <w:sz w:val="24"/>
          <w:szCs w:val="24"/>
          <w:lang w:val="en-US"/>
        </w:rPr>
        <w:lastRenderedPageBreak/>
        <w:t>CONTENTS</w:t>
      </w:r>
    </w:p>
    <w:p w14:paraId="4D3791AD" w14:textId="77777777" w:rsidR="004F4267" w:rsidRDefault="004F4267">
      <w:pPr>
        <w:spacing w:after="0" w:line="240" w:lineRule="auto"/>
        <w:jc w:val="center"/>
        <w:rPr>
          <w:rFonts w:ascii="Times New Roman" w:hAnsi="Times New Roman"/>
          <w:color w:val="000000"/>
          <w:sz w:val="24"/>
          <w:szCs w:val="24"/>
          <w:lang w:val="en-US"/>
        </w:rPr>
      </w:pPr>
    </w:p>
    <w:p w14:paraId="67DC8AC3" w14:textId="77777777" w:rsidR="004F4267" w:rsidRDefault="004F4267">
      <w:pPr>
        <w:spacing w:after="0" w:line="240" w:lineRule="auto"/>
        <w:rPr>
          <w:rFonts w:ascii="Times New Roman" w:hAnsi="Times New Roman"/>
          <w:color w:val="000000"/>
          <w:sz w:val="24"/>
          <w:szCs w:val="24"/>
          <w:lang w:val="en-US"/>
        </w:rPr>
      </w:pPr>
    </w:p>
    <w:p w14:paraId="12C450C8"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 xml:space="preserve">SECTION 1. SERVICE </w:t>
      </w:r>
    </w:p>
    <w:p w14:paraId="105BB864"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2. DESCRIPTION</w:t>
      </w:r>
    </w:p>
    <w:p w14:paraId="29BD7C7E"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2.1 Scope </w:t>
      </w:r>
    </w:p>
    <w:p w14:paraId="655DAF0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2.2 </w:t>
      </w:r>
      <w:r>
        <w:rPr>
          <w:rFonts w:ascii="Times New Roman" w:hAnsi="Times New Roman" w:hint="eastAsia"/>
          <w:color w:val="000000"/>
          <w:sz w:val="24"/>
          <w:szCs w:val="24"/>
          <w:lang w:val="en-US" w:eastAsia="zh-CN"/>
        </w:rPr>
        <w:t>Service Description</w:t>
      </w:r>
    </w:p>
    <w:p w14:paraId="5610CE20"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2.3 </w:t>
      </w:r>
      <w:r>
        <w:rPr>
          <w:rFonts w:ascii="Times New Roman" w:hAnsi="Times New Roman" w:hint="eastAsia"/>
          <w:color w:val="000000"/>
          <w:sz w:val="24"/>
          <w:szCs w:val="24"/>
          <w:lang w:val="en-US" w:eastAsia="zh-CN"/>
        </w:rPr>
        <w:t>Service Scope</w:t>
      </w:r>
    </w:p>
    <w:p w14:paraId="5DC08401"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2.4 </w:t>
      </w:r>
      <w:r>
        <w:rPr>
          <w:rFonts w:ascii="Times New Roman" w:hAnsi="Times New Roman" w:hint="eastAsia"/>
          <w:color w:val="000000"/>
          <w:sz w:val="24"/>
          <w:szCs w:val="24"/>
          <w:lang w:val="en-US" w:eastAsia="zh-CN"/>
        </w:rPr>
        <w:t>Service Place</w:t>
      </w:r>
    </w:p>
    <w:p w14:paraId="3D950729"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3. REQUIREMENTS</w:t>
      </w:r>
    </w:p>
    <w:p w14:paraId="19407FD9"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3.1 </w:t>
      </w:r>
      <w:r>
        <w:rPr>
          <w:rFonts w:ascii="Times New Roman" w:hAnsi="Times New Roman" w:hint="eastAsia"/>
          <w:color w:val="000000"/>
          <w:sz w:val="24"/>
          <w:szCs w:val="24"/>
          <w:lang w:val="en-US" w:eastAsia="zh-CN"/>
        </w:rPr>
        <w:t>General Requirements</w:t>
      </w:r>
    </w:p>
    <w:p w14:paraId="5A75540A"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3.2 </w:t>
      </w:r>
      <w:r>
        <w:rPr>
          <w:rFonts w:ascii="Times New Roman" w:hAnsi="Times New Roman" w:hint="eastAsia"/>
          <w:color w:val="000000"/>
          <w:sz w:val="24"/>
          <w:szCs w:val="24"/>
          <w:lang w:val="en-US" w:eastAsia="zh-CN"/>
        </w:rPr>
        <w:t>Service Quality</w:t>
      </w:r>
    </w:p>
    <w:p w14:paraId="6225E3EA" w14:textId="77777777" w:rsidR="004F4267" w:rsidRDefault="00AD7B49">
      <w:pPr>
        <w:spacing w:after="0" w:line="240" w:lineRule="auto"/>
        <w:ind w:left="2552" w:hanging="170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3.3 </w:t>
      </w:r>
      <w:r>
        <w:rPr>
          <w:rFonts w:ascii="Times New Roman" w:hAnsi="Times New Roman" w:hint="eastAsia"/>
          <w:color w:val="000000"/>
          <w:sz w:val="24"/>
          <w:szCs w:val="24"/>
          <w:lang w:val="en-US" w:eastAsia="zh-CN"/>
        </w:rPr>
        <w:t>Confidentiality</w:t>
      </w:r>
    </w:p>
    <w:p w14:paraId="62A57181" w14:textId="77777777"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 xml:space="preserve">Subsection 3.4 </w:t>
      </w:r>
      <w:r>
        <w:rPr>
          <w:rFonts w:ascii="Times New Roman" w:hAnsi="Times New Roman" w:hint="eastAsia"/>
          <w:color w:val="000000"/>
          <w:sz w:val="24"/>
          <w:szCs w:val="24"/>
          <w:lang w:val="en-US"/>
        </w:rPr>
        <w:t xml:space="preserve">Security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equirements for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 xml:space="preserve">rovision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and for </w:t>
      </w:r>
      <w:r>
        <w:rPr>
          <w:rFonts w:ascii="Times New Roman" w:hAnsi="Times New Roman" w:hint="eastAsia"/>
          <w:color w:val="000000"/>
          <w:sz w:val="24"/>
          <w:szCs w:val="24"/>
          <w:lang w:val="en-US" w:eastAsia="zh-CN"/>
        </w:rPr>
        <w:t>R</w:t>
      </w:r>
      <w:r>
        <w:rPr>
          <w:rFonts w:ascii="Times New Roman" w:hAnsi="Times New Roman" w:hint="eastAsia"/>
          <w:color w:val="000000"/>
          <w:sz w:val="24"/>
          <w:szCs w:val="24"/>
          <w:lang w:val="en-US"/>
        </w:rPr>
        <w:t xml:space="preserve">esults of </w:t>
      </w:r>
      <w:r>
        <w:rPr>
          <w:rFonts w:ascii="Times New Roman" w:hAnsi="Times New Roman" w:hint="eastAsia"/>
          <w:color w:val="000000"/>
          <w:sz w:val="24"/>
          <w:szCs w:val="24"/>
          <w:lang w:val="en-US" w:eastAsia="zh-CN"/>
        </w:rPr>
        <w:t>S</w:t>
      </w:r>
      <w:r>
        <w:rPr>
          <w:rFonts w:ascii="Times New Roman" w:hAnsi="Times New Roman" w:hint="eastAsia"/>
          <w:color w:val="000000"/>
          <w:sz w:val="24"/>
          <w:szCs w:val="24"/>
          <w:lang w:val="en-US"/>
        </w:rPr>
        <w:t xml:space="preserve">ervices </w:t>
      </w:r>
      <w:r>
        <w:rPr>
          <w:rFonts w:ascii="Times New Roman" w:hAnsi="Times New Roman" w:hint="eastAsia"/>
          <w:color w:val="000000"/>
          <w:sz w:val="24"/>
          <w:szCs w:val="24"/>
          <w:lang w:val="en-US" w:eastAsia="zh-CN"/>
        </w:rPr>
        <w:t>P</w:t>
      </w:r>
      <w:r>
        <w:rPr>
          <w:rFonts w:ascii="Times New Roman" w:hAnsi="Times New Roman" w:hint="eastAsia"/>
          <w:color w:val="000000"/>
          <w:sz w:val="24"/>
          <w:szCs w:val="24"/>
          <w:lang w:val="en-US"/>
        </w:rPr>
        <w:t>rovided</w:t>
      </w:r>
    </w:p>
    <w:p w14:paraId="0000587B" w14:textId="21818145"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3.5 </w:t>
      </w:r>
      <w:r>
        <w:rPr>
          <w:rFonts w:ascii="Times New Roman" w:hAnsi="Times New Roman" w:hint="eastAsia"/>
          <w:color w:val="000000"/>
          <w:sz w:val="24"/>
          <w:szCs w:val="24"/>
          <w:lang w:val="en-US" w:eastAsia="zh-CN"/>
        </w:rPr>
        <w:t>Employee Training</w:t>
      </w:r>
    </w:p>
    <w:p w14:paraId="284F0867" w14:textId="77777777" w:rsidR="004F4267"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4. SERVICE RESULT</w:t>
      </w:r>
    </w:p>
    <w:p w14:paraId="7B022737" w14:textId="77777777" w:rsidR="004F4267" w:rsidRDefault="00AD7B49">
      <w:pPr>
        <w:spacing w:after="0" w:line="240" w:lineRule="auto"/>
        <w:ind w:left="851"/>
        <w:rPr>
          <w:rFonts w:ascii="Times New Roman" w:hAnsi="Times New Roman"/>
          <w:color w:val="000000"/>
          <w:sz w:val="24"/>
          <w:szCs w:val="24"/>
          <w:lang w:val="en-US" w:eastAsia="zh-CN"/>
        </w:rPr>
      </w:pPr>
      <w:r>
        <w:rPr>
          <w:rFonts w:ascii="Times New Roman" w:hAnsi="Times New Roman"/>
          <w:color w:val="000000"/>
          <w:sz w:val="24"/>
          <w:szCs w:val="24"/>
          <w:lang w:val="en-US"/>
        </w:rPr>
        <w:t xml:space="preserve">Subsection 4.1 </w:t>
      </w:r>
      <w:r>
        <w:rPr>
          <w:rFonts w:ascii="Times New Roman" w:hAnsi="Times New Roman" w:hint="eastAsia"/>
          <w:color w:val="000000"/>
          <w:sz w:val="24"/>
          <w:szCs w:val="24"/>
          <w:lang w:val="en-US" w:eastAsia="zh-CN"/>
        </w:rPr>
        <w:t>Explanation of Final Service Result</w:t>
      </w:r>
    </w:p>
    <w:p w14:paraId="1CA761C4" w14:textId="79C977CC" w:rsidR="004F4267" w:rsidRDefault="00AD7B49">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 4.2 Service Acceptance</w:t>
      </w:r>
    </w:p>
    <w:p w14:paraId="5C5E6E8C" w14:textId="4B9EB7CA" w:rsidR="004F4267" w:rsidRDefault="00AD7B49">
      <w:pPr>
        <w:spacing w:after="0" w:line="240" w:lineRule="auto"/>
        <w:ind w:left="851"/>
        <w:rPr>
          <w:rFonts w:ascii="Times New Roman" w:hAnsi="Times New Roman"/>
          <w:color w:val="000000" w:themeColor="text1"/>
          <w:sz w:val="24"/>
          <w:szCs w:val="24"/>
          <w:lang w:val="en-US"/>
        </w:rPr>
      </w:pPr>
      <w:r>
        <w:rPr>
          <w:rFonts w:ascii="Times New Roman" w:hAnsi="Times New Roman"/>
          <w:color w:val="000000"/>
          <w:sz w:val="24"/>
          <w:szCs w:val="24"/>
          <w:lang w:val="en-US"/>
        </w:rPr>
        <w:t xml:space="preserve">Subsection 4.3 </w:t>
      </w:r>
    </w:p>
    <w:p w14:paraId="2DC3E29A" w14:textId="77777777" w:rsidR="004F4267" w:rsidRDefault="00AD7B49">
      <w:pPr>
        <w:spacing w:after="0" w:line="240" w:lineRule="auto"/>
        <w:ind w:left="1418" w:hanging="1418"/>
        <w:rPr>
          <w:rFonts w:ascii="Times New Roman" w:hAnsi="Times New Roman"/>
          <w:color w:val="000000"/>
          <w:sz w:val="24"/>
          <w:szCs w:val="24"/>
          <w:lang w:val="en-US"/>
        </w:rPr>
      </w:pPr>
      <w:r>
        <w:rPr>
          <w:rFonts w:ascii="Times New Roman" w:hAnsi="Times New Roman"/>
          <w:color w:val="000000"/>
          <w:sz w:val="24"/>
          <w:szCs w:val="24"/>
          <w:lang w:val="en-US"/>
        </w:rPr>
        <w:t xml:space="preserve">SECTION 5. TECHNICAL TRAINING OF CUSTOMER </w:t>
      </w:r>
    </w:p>
    <w:p w14:paraId="4ED8FD72" w14:textId="516E57BA" w:rsidR="009B0FC8" w:rsidRDefault="00AD7B49">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 6. APPENDIX</w:t>
      </w:r>
      <w:r w:rsidR="009B0FC8">
        <w:rPr>
          <w:rFonts w:ascii="Times New Roman" w:hAnsi="Times New Roman"/>
          <w:color w:val="000000"/>
          <w:sz w:val="24"/>
          <w:szCs w:val="24"/>
          <w:lang w:val="en-US"/>
        </w:rPr>
        <w:br w:type="page"/>
      </w:r>
    </w:p>
    <w:p w14:paraId="757FCD89"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1" w:name="_Toc520108890"/>
      <w:bookmarkEnd w:id="0"/>
      <w:r>
        <w:rPr>
          <w:rFonts w:ascii="Times New Roman" w:hAnsi="Times New Roman"/>
          <w:color w:val="000000"/>
          <w:sz w:val="24"/>
          <w:szCs w:val="24"/>
          <w:lang w:val="en-US"/>
        </w:rPr>
        <w:lastRenderedPageBreak/>
        <w:t>SERVICE</w:t>
      </w:r>
      <w:r>
        <w:rPr>
          <w:rFonts w:ascii="Times New Roman" w:hAnsi="Times New Roman" w:cs="Times New Roman"/>
          <w:b/>
          <w:bCs/>
          <w:color w:val="000000" w:themeColor="text1"/>
          <w:sz w:val="24"/>
          <w:szCs w:val="24"/>
        </w:rPr>
        <w:t xml:space="preserve"> </w:t>
      </w:r>
      <w:bookmarkEnd w:id="1"/>
    </w:p>
    <w:p w14:paraId="42FCF9C7" w14:textId="77777777" w:rsidR="004F4267" w:rsidRDefault="004F4267">
      <w:pPr>
        <w:spacing w:after="0" w:line="240" w:lineRule="auto"/>
        <w:rPr>
          <w:rFonts w:ascii="Times New Roman" w:hAnsi="Times New Roman" w:cs="Times New Roman"/>
          <w:i/>
          <w:color w:val="000000" w:themeColor="text1"/>
          <w:sz w:val="24"/>
          <w:szCs w:val="24"/>
        </w:rPr>
      </w:pPr>
    </w:p>
    <w:tbl>
      <w:tblPr>
        <w:tblW w:w="10495" w:type="dxa"/>
        <w:tblInd w:w="-5" w:type="dxa"/>
        <w:tblLook w:val="04A0" w:firstRow="1" w:lastRow="0" w:firstColumn="1" w:lastColumn="0" w:noHBand="0" w:noVBand="1"/>
      </w:tblPr>
      <w:tblGrid>
        <w:gridCol w:w="10495"/>
      </w:tblGrid>
      <w:tr w:rsidR="004F4267" w14:paraId="74944FBE" w14:textId="77777777">
        <w:trPr>
          <w:trHeight w:val="319"/>
        </w:trPr>
        <w:tc>
          <w:tcPr>
            <w:tcW w:w="10495" w:type="dxa"/>
          </w:tcPr>
          <w:p w14:paraId="7E072E9E" w14:textId="77777777" w:rsidR="004F4267" w:rsidRPr="00CC1696" w:rsidRDefault="00AD7B49" w:rsidP="0004593E">
            <w:pPr>
              <w:spacing w:after="0" w:line="240" w:lineRule="auto"/>
              <w:jc w:val="both"/>
              <w:rPr>
                <w:rFonts w:ascii="Times New Roman" w:hAnsi="Times New Roman" w:cs="Times New Roman"/>
                <w:i/>
                <w:color w:val="000000" w:themeColor="text1"/>
                <w:sz w:val="24"/>
                <w:szCs w:val="24"/>
                <w:lang w:val="en-US"/>
              </w:rPr>
            </w:pPr>
            <w:r w:rsidRPr="00CC1696">
              <w:rPr>
                <w:rFonts w:ascii="Times New Roman" w:hAnsi="Times New Roman" w:cs="Times New Roman" w:hint="eastAsia"/>
                <w:iCs/>
                <w:color w:val="000000" w:themeColor="text1"/>
                <w:sz w:val="24"/>
                <w:szCs w:val="24"/>
                <w:lang w:val="en-US"/>
              </w:rPr>
              <w:t>Provision of a commercial vehicle (Toyota Camry or equivalent) with driver services (Hereinafter referred to as Services) for Rosatom East Asia (Beijing) Consulting Co. Ltd (Hereinafter referred to as the Customer).</w:t>
            </w:r>
          </w:p>
        </w:tc>
      </w:tr>
    </w:tbl>
    <w:p w14:paraId="78C41F09" w14:textId="77777777" w:rsidR="004F4267" w:rsidRDefault="004F4267">
      <w:pPr>
        <w:spacing w:after="0" w:line="240" w:lineRule="auto"/>
        <w:jc w:val="center"/>
        <w:rPr>
          <w:rFonts w:ascii="Times New Roman" w:hAnsi="Times New Roman" w:cs="Times New Roman"/>
          <w:b/>
          <w:color w:val="000000" w:themeColor="text1"/>
          <w:sz w:val="24"/>
          <w:szCs w:val="24"/>
          <w:highlight w:val="yellow"/>
        </w:rPr>
      </w:pPr>
    </w:p>
    <w:p w14:paraId="16E79595"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r>
        <w:rPr>
          <w:rFonts w:ascii="Times New Roman" w:hAnsi="Times New Roman"/>
          <w:color w:val="000000"/>
          <w:sz w:val="24"/>
          <w:szCs w:val="24"/>
          <w:lang w:val="en-US"/>
        </w:rPr>
        <w:t>DESCRIPTION</w:t>
      </w:r>
    </w:p>
    <w:p w14:paraId="4D622B9A" w14:textId="77777777" w:rsidR="004F4267" w:rsidRDefault="004F4267">
      <w:pPr>
        <w:spacing w:after="0" w:line="240" w:lineRule="auto"/>
        <w:jc w:val="center"/>
        <w:rPr>
          <w:rFonts w:ascii="Times New Roman" w:hAnsi="Times New Roman" w:cs="Times New Roman"/>
          <w:color w:val="000000" w:themeColor="text1"/>
          <w:sz w:val="24"/>
          <w:szCs w:val="24"/>
          <w:highlight w:val="yellow"/>
        </w:rPr>
      </w:pPr>
    </w:p>
    <w:tbl>
      <w:tblPr>
        <w:tblW w:w="10495" w:type="dxa"/>
        <w:tblInd w:w="-5" w:type="dxa"/>
        <w:tblLook w:val="04A0" w:firstRow="1" w:lastRow="0" w:firstColumn="1" w:lastColumn="0" w:noHBand="0" w:noVBand="1"/>
      </w:tblPr>
      <w:tblGrid>
        <w:gridCol w:w="10495"/>
      </w:tblGrid>
      <w:tr w:rsidR="00CC1696" w:rsidRPr="00037459" w14:paraId="487EA6BD" w14:textId="77777777">
        <w:trPr>
          <w:trHeight w:val="396"/>
        </w:trPr>
        <w:tc>
          <w:tcPr>
            <w:tcW w:w="10495" w:type="dxa"/>
          </w:tcPr>
          <w:p w14:paraId="4A2F8ECF" w14:textId="77777777" w:rsidR="004F4267" w:rsidRPr="00CC1696" w:rsidRDefault="00AD7B49">
            <w:pPr>
              <w:pStyle w:val="10"/>
              <w:keepLines w:val="0"/>
              <w:spacing w:before="0" w:line="240" w:lineRule="auto"/>
              <w:rPr>
                <w:rFonts w:ascii="Times New Roman" w:eastAsia="SimSun" w:hAnsi="Times New Roman" w:cs="Times New Roman"/>
                <w:b/>
                <w:bCs/>
                <w:color w:val="000000" w:themeColor="text1"/>
                <w:sz w:val="24"/>
                <w:szCs w:val="24"/>
                <w:lang w:val="en-US" w:eastAsia="zh-CN"/>
              </w:rPr>
            </w:pPr>
            <w:r w:rsidRPr="00CC1696">
              <w:rPr>
                <w:rFonts w:ascii="Times New Roman" w:eastAsia="SimSun" w:hAnsi="Times New Roman" w:cs="Times New Roman" w:hint="eastAsia"/>
                <w:b/>
                <w:bCs/>
                <w:color w:val="000000" w:themeColor="text1"/>
                <w:sz w:val="24"/>
                <w:szCs w:val="24"/>
                <w:lang w:val="en-US" w:eastAsia="zh-CN"/>
              </w:rPr>
              <w:t>2.1 Scope</w:t>
            </w:r>
          </w:p>
          <w:p w14:paraId="1D866934" w14:textId="77777777" w:rsidR="004F4267" w:rsidRPr="00CC1696" w:rsidRDefault="00AD7B49">
            <w:pPr>
              <w:rPr>
                <w:color w:val="000000" w:themeColor="text1"/>
                <w:lang w:val="en-US" w:eastAsia="zh-CN"/>
              </w:rPr>
            </w:pPr>
            <w:r w:rsidRPr="00CC1696">
              <w:rPr>
                <w:rFonts w:ascii="Times New Roman" w:hAnsi="Times New Roman" w:cs="Times New Roman" w:hint="eastAsia"/>
                <w:color w:val="000000" w:themeColor="text1"/>
                <w:sz w:val="24"/>
                <w:szCs w:val="24"/>
                <w:lang w:val="en-US" w:eastAsia="zh-CN"/>
              </w:rPr>
              <w:t>Provide one (1) motor vehicle (Toyota Camry commercial vehicle or equivalent, hereinafter referred to as the car) with driver service for the customer.</w:t>
            </w:r>
          </w:p>
        </w:tc>
      </w:tr>
      <w:tr w:rsidR="00CC1696" w:rsidRPr="00CC1696" w14:paraId="5B61D4C2" w14:textId="77777777">
        <w:trPr>
          <w:trHeight w:val="90"/>
        </w:trPr>
        <w:tc>
          <w:tcPr>
            <w:tcW w:w="10495" w:type="dxa"/>
          </w:tcPr>
          <w:p w14:paraId="3DCF7900" w14:textId="77777777" w:rsidR="004F4267" w:rsidRPr="00CC1696" w:rsidRDefault="00AD7B49">
            <w:pPr>
              <w:spacing w:after="0" w:line="240" w:lineRule="auto"/>
              <w:rPr>
                <w:rFonts w:ascii="Times New Roman" w:hAnsi="Times New Roman" w:cs="Times New Roman"/>
                <w:b/>
                <w:bCs/>
                <w:color w:val="000000" w:themeColor="text1"/>
                <w:sz w:val="24"/>
                <w:szCs w:val="24"/>
                <w:lang w:val="en-US"/>
              </w:rPr>
            </w:pPr>
            <w:r w:rsidRPr="00CC1696">
              <w:rPr>
                <w:rFonts w:ascii="Times New Roman" w:hAnsi="Times New Roman" w:cs="Times New Roman" w:hint="eastAsia"/>
                <w:b/>
                <w:bCs/>
                <w:color w:val="000000" w:themeColor="text1"/>
                <w:sz w:val="24"/>
                <w:szCs w:val="24"/>
                <w:lang w:val="en-US" w:eastAsia="zh-CN"/>
              </w:rPr>
              <w:t>2.2 Service Description</w:t>
            </w:r>
          </w:p>
        </w:tc>
      </w:tr>
      <w:tr w:rsidR="00CC1696" w:rsidRPr="00037459" w14:paraId="43CD0169" w14:textId="77777777">
        <w:trPr>
          <w:trHeight w:val="454"/>
        </w:trPr>
        <w:tc>
          <w:tcPr>
            <w:tcW w:w="10495" w:type="dxa"/>
          </w:tcPr>
          <w:p w14:paraId="532BF58F"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2.2.1 The service of providing a car with a driver for the customer under the following conditions:</w:t>
            </w:r>
          </w:p>
          <w:p w14:paraId="58785C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shall provide the Customer with the documents proving the handover of the motor vehicle within two (2) calendar days from the date of signing the contract.</w:t>
            </w:r>
          </w:p>
          <w:p w14:paraId="1C6FFDD2" w14:textId="77777777" w:rsidR="004F4267" w:rsidRPr="00CC1696" w:rsidRDefault="00AD7B49" w:rsidP="0004593E">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-In accordance with the provisions of item 2.2.2 of the Terms of Reference, the Contractor shall provide driver services as specified from the date of delivery of the vehicle to the Customer.</w:t>
            </w:r>
          </w:p>
          <w:p w14:paraId="0F692361" w14:textId="56962E0F"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the Customer</w:t>
            </w:r>
            <w:r w:rsidRPr="00CC1696">
              <w:rPr>
                <w:rFonts w:ascii="Times New Roman" w:hAnsi="Times New Roman" w:cs="Times New Roman"/>
                <w:color w:val="000000" w:themeColor="text1"/>
                <w:sz w:val="24"/>
                <w:szCs w:val="24"/>
                <w:lang w:val="en-US" w:eastAsia="zh-CN"/>
              </w:rPr>
              <w:t>’</w:t>
            </w:r>
            <w:r w:rsidRPr="00CC1696">
              <w:rPr>
                <w:rFonts w:ascii="Times New Roman" w:hAnsi="Times New Roman" w:cs="Times New Roman" w:hint="eastAsia"/>
                <w:color w:val="000000" w:themeColor="text1"/>
                <w:sz w:val="24"/>
                <w:szCs w:val="24"/>
                <w:lang w:val="en-US" w:eastAsia="zh-CN"/>
              </w:rPr>
              <w:t>s access to a car 24 hours a day, 7 days a week (including weekends and holidays)</w:t>
            </w:r>
            <w:r w:rsidR="001C50AB">
              <w:rPr>
                <w:rFonts w:ascii="Times New Roman" w:hAnsi="Times New Roman" w:cs="Times New Roman"/>
                <w:color w:val="000000" w:themeColor="text1"/>
                <w:sz w:val="24"/>
                <w:szCs w:val="24"/>
                <w:lang w:val="en-US" w:eastAsia="zh-CN"/>
              </w:rPr>
              <w:t xml:space="preserve"> and driver services during working hours</w:t>
            </w:r>
            <w:r w:rsidRPr="00CC1696">
              <w:rPr>
                <w:rFonts w:ascii="Times New Roman" w:hAnsi="Times New Roman" w:cs="Times New Roman" w:hint="eastAsia"/>
                <w:color w:val="000000" w:themeColor="text1"/>
                <w:sz w:val="24"/>
                <w:szCs w:val="24"/>
                <w:lang w:val="en-US" w:eastAsia="zh-CN"/>
              </w:rPr>
              <w:t>.</w:t>
            </w:r>
          </w:p>
          <w:p w14:paraId="4F7EFBA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guarantees to provide the Customer with a car replacement service within 2 (two) hours from the customer's request.</w:t>
            </w:r>
          </w:p>
          <w:p w14:paraId="5589377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2.2.2 In order to achieve the objectives of the Contract and to determine the service cost of the driver, the following system shall be defined.</w:t>
            </w:r>
          </w:p>
          <w:p w14:paraId="5B0B84C4" w14:textId="1FC86451" w:rsidR="00E02C2B" w:rsidRPr="00D0559F" w:rsidRDefault="00AD7B49" w:rsidP="00037459">
            <w:pPr>
              <w:spacing w:after="0" w:line="240" w:lineRule="auto"/>
              <w:rPr>
                <w:lang w:val="en-US"/>
              </w:rPr>
            </w:pPr>
            <w:r w:rsidRPr="00CC1696">
              <w:rPr>
                <w:rFonts w:ascii="Times New Roman" w:hAnsi="Times New Roman" w:cs="Times New Roman" w:hint="eastAsia"/>
                <w:color w:val="000000" w:themeColor="text1"/>
                <w:sz w:val="24"/>
                <w:szCs w:val="24"/>
                <w:lang w:val="en-US" w:eastAsia="zh-CN"/>
              </w:rPr>
              <w:t>On weekdays (Monday-Friday): from 9-00 to 18-00, the driver is at the client's disposal (the driver's). (The working time is 9 hours, including 1 hour lunch break).</w:t>
            </w:r>
          </w:p>
          <w:p w14:paraId="54011536" w14:textId="77777777" w:rsidR="004F4267" w:rsidRPr="00CC1696" w:rsidRDefault="004F4267" w:rsidP="00037459">
            <w:pPr>
              <w:pStyle w:val="22"/>
              <w:ind w:right="40"/>
              <w:rPr>
                <w:lang w:val="en-US"/>
              </w:rPr>
            </w:pPr>
          </w:p>
          <w:p w14:paraId="4897AD8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2.2.3.Vehicle description.</w:t>
            </w:r>
          </w:p>
          <w:p w14:paraId="7DE8157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Toyota Camry commercial vehicle or equivalent;</w:t>
            </w:r>
          </w:p>
          <w:p w14:paraId="4B8D3E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Drive - front or rear or all-wheel drive;</w:t>
            </w:r>
          </w:p>
          <w:p w14:paraId="049A99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Not less than 4.6 m and not more than 5.0 m in length;</w:t>
            </w:r>
          </w:p>
          <w:p w14:paraId="39F5672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Type of engine - petrol or diesel;</w:t>
            </w:r>
          </w:p>
          <w:p w14:paraId="1683A45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Engine capacity - up to 2.5 liters;</w:t>
            </w:r>
          </w:p>
          <w:p w14:paraId="5343FDD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Basic fuel consumption - not exceeding 11 liters per 100 kilometers;</w:t>
            </w:r>
          </w:p>
          <w:p w14:paraId="726DD3F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Ecological class - not lower than EURO-5.</w:t>
            </w:r>
          </w:p>
          <w:p w14:paraId="7A6A2AD5"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            Operation time - not more than 3 years.</w:t>
            </w:r>
          </w:p>
          <w:p w14:paraId="55FA27E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Supporting Features*:</w:t>
            </w:r>
          </w:p>
          <w:p w14:paraId="78D908B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Air conditioning;</w:t>
            </w:r>
          </w:p>
          <w:p w14:paraId="392FC8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Heated front seats;</w:t>
            </w:r>
          </w:p>
          <w:p w14:paraId="791A222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front and rear seats;</w:t>
            </w:r>
          </w:p>
          <w:p w14:paraId="7A9C983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Multimedia systems;</w:t>
            </w:r>
          </w:p>
          <w:p w14:paraId="6489625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All doors have electric windows;</w:t>
            </w:r>
          </w:p>
          <w:p w14:paraId="058F233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Anti-lock braking systems;</w:t>
            </w:r>
          </w:p>
          <w:p w14:paraId="5F45B20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Frontal and side airbags;</w:t>
            </w:r>
          </w:p>
          <w:p w14:paraId="0FCB2B8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Adjustable headrests of front seats.</w:t>
            </w:r>
          </w:p>
          <w:p w14:paraId="0051BF5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has the right to provide a higher performance vehicle without increasing the cost of the service.</w:t>
            </w:r>
          </w:p>
          <w:p w14:paraId="5B2682FC" w14:textId="77777777" w:rsidR="004F4267" w:rsidRPr="00CC1696" w:rsidRDefault="004F4267">
            <w:pPr>
              <w:spacing w:after="0" w:line="240" w:lineRule="auto"/>
              <w:rPr>
                <w:rFonts w:ascii="Times New Roman" w:hAnsi="Times New Roman" w:cs="Times New Roman"/>
                <w:color w:val="000000" w:themeColor="text1"/>
                <w:sz w:val="24"/>
                <w:szCs w:val="24"/>
                <w:lang w:val="en-US" w:eastAsia="zh-CN"/>
              </w:rPr>
            </w:pPr>
          </w:p>
          <w:p w14:paraId="6F7BEC9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2.2.4. Requirements for drivers, knowledge of languages, years of service, age.</w:t>
            </w:r>
          </w:p>
          <w:p w14:paraId="00304C6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-No criminal record.</w:t>
            </w:r>
          </w:p>
          <w:p w14:paraId="57F0B6E8"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Possession of a driver's licence to drive the appropriate type of vehicle.</w:t>
            </w:r>
          </w:p>
          <w:p w14:paraId="48A5BCCC"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- 3 (three) years of driving experience;</w:t>
            </w:r>
          </w:p>
          <w:p w14:paraId="1948B029"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When providing service, the driver must comply with the Customer's instructions regarding the use of the vehicle in the Terms of Reference and must not violate road traffic rules;</w:t>
            </w:r>
          </w:p>
          <w:p w14:paraId="149AC467"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 must take all measures to ensure the safety of passengers;</w:t>
            </w:r>
          </w:p>
          <w:p w14:paraId="106D5D0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lastRenderedPageBreak/>
              <w:t>- The driver must ensure that the vehicle is clean and free from mechanical damage;</w:t>
            </w:r>
          </w:p>
          <w:p w14:paraId="4E971642"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The driver's leave and replacement shall be negotiated with the Customer;</w:t>
            </w:r>
          </w:p>
          <w:p w14:paraId="153DC2B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In the course of providing service, the driver is obliged to provide passengers, upon request, with the following information: route and planned travel time, rules for passenger safety and emergencies, location of fire extinguishers and first aid kits, contact details of the driver and the person in charge of the supplier.</w:t>
            </w:r>
          </w:p>
          <w:p w14:paraId="6E335EE9" w14:textId="082A2A0E" w:rsidR="004F4267" w:rsidRPr="00CC1696" w:rsidRDefault="00AD7B49" w:rsidP="00CC1696">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Mastery of a foreign language is not required.</w:t>
            </w:r>
          </w:p>
        </w:tc>
      </w:tr>
      <w:tr w:rsidR="00CC1696" w:rsidRPr="00CC1696" w14:paraId="0987A6A7" w14:textId="77777777">
        <w:trPr>
          <w:trHeight w:val="425"/>
        </w:trPr>
        <w:tc>
          <w:tcPr>
            <w:tcW w:w="10495" w:type="dxa"/>
          </w:tcPr>
          <w:p w14:paraId="2ABC013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2.3 Service Scope</w:t>
            </w:r>
          </w:p>
        </w:tc>
      </w:tr>
      <w:tr w:rsidR="00CC1696" w:rsidRPr="00037459" w14:paraId="6AF93777" w14:textId="77777777">
        <w:trPr>
          <w:trHeight w:val="425"/>
        </w:trPr>
        <w:tc>
          <w:tcPr>
            <w:tcW w:w="10495" w:type="dxa"/>
          </w:tcPr>
          <w:p w14:paraId="3410F7F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Duration of provision of services: 1 (one) year from the date of the Contract is signed.</w:t>
            </w:r>
          </w:p>
          <w:p w14:paraId="0A05610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condition and technical performance, maintenance and various repairs of the vehicle provided. The Contractor provides the Customer with a spare vehicle (Toyota Camry or equivalent) during regular maintenance, routine maintenance or overhaul of the vehicle. .</w:t>
            </w:r>
          </w:p>
          <w:p w14:paraId="0B68EA8B"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The Contractor supervises the health, work and rest of the driver and provides a replaced driver for the Customer if necessary.</w:t>
            </w:r>
          </w:p>
          <w:p w14:paraId="52FAA086"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Vehicle mileage limit - no more than 5,000 km per month.</w:t>
            </w:r>
          </w:p>
          <w:p w14:paraId="73ED2033" w14:textId="77777777" w:rsidR="004F4267" w:rsidRPr="00CC1696" w:rsidRDefault="004F4267">
            <w:pPr>
              <w:spacing w:after="0" w:line="240" w:lineRule="auto"/>
              <w:jc w:val="both"/>
              <w:rPr>
                <w:rFonts w:ascii="Times New Roman" w:hAnsi="Times New Roman" w:cs="Times New Roman"/>
                <w:color w:val="000000" w:themeColor="text1"/>
                <w:sz w:val="24"/>
                <w:szCs w:val="24"/>
                <w:lang w:val="en-US"/>
              </w:rPr>
            </w:pPr>
          </w:p>
        </w:tc>
      </w:tr>
      <w:tr w:rsidR="00CC1696" w:rsidRPr="00CC1696" w14:paraId="0B251BDF" w14:textId="77777777">
        <w:trPr>
          <w:trHeight w:val="425"/>
        </w:trPr>
        <w:tc>
          <w:tcPr>
            <w:tcW w:w="10495" w:type="dxa"/>
          </w:tcPr>
          <w:p w14:paraId="75D1C2A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2.4 Service Place</w:t>
            </w:r>
          </w:p>
        </w:tc>
      </w:tr>
      <w:tr w:rsidR="00CC1696" w:rsidRPr="00037459" w14:paraId="1D09AA39" w14:textId="77777777">
        <w:trPr>
          <w:trHeight w:val="459"/>
        </w:trPr>
        <w:tc>
          <w:tcPr>
            <w:tcW w:w="10495" w:type="dxa"/>
          </w:tcPr>
          <w:p w14:paraId="29AAEB17"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provides the Customer with vehicle and driver rental services for use in Beijing and for business trips within the People's Republic of China.</w:t>
            </w:r>
          </w:p>
        </w:tc>
      </w:tr>
    </w:tbl>
    <w:p w14:paraId="16D41085" w14:textId="77777777" w:rsidR="004F4267" w:rsidRPr="00735920" w:rsidRDefault="004F4267">
      <w:pPr>
        <w:spacing w:after="0" w:line="240" w:lineRule="auto"/>
        <w:rPr>
          <w:rFonts w:ascii="Times New Roman" w:hAnsi="Times New Roman" w:cs="Times New Roman"/>
          <w:color w:val="000000" w:themeColor="text1"/>
          <w:sz w:val="24"/>
          <w:szCs w:val="24"/>
          <w:highlight w:val="yellow"/>
          <w:lang w:val="en-US"/>
        </w:rPr>
      </w:pPr>
    </w:p>
    <w:p w14:paraId="608A808D"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2" w:name="_Toc520108896"/>
      <w:r>
        <w:rPr>
          <w:rFonts w:ascii="Times New Roman" w:hAnsi="Times New Roman"/>
          <w:color w:val="000000"/>
          <w:sz w:val="24"/>
          <w:szCs w:val="24"/>
          <w:lang w:val="en-US"/>
        </w:rPr>
        <w:t>REQUIREMENTS</w:t>
      </w:r>
      <w:bookmarkEnd w:id="2"/>
    </w:p>
    <w:p w14:paraId="3C7290F1" w14:textId="77777777" w:rsidR="004F4267" w:rsidRDefault="004F4267">
      <w:pPr>
        <w:spacing w:after="0" w:line="240" w:lineRule="auto"/>
        <w:jc w:val="center"/>
        <w:rPr>
          <w:rFonts w:ascii="Times New Roman" w:hAnsi="Times New Roman" w:cs="Times New Roman"/>
          <w:b/>
          <w:bCs/>
          <w:color w:val="000000" w:themeColor="text1"/>
          <w:sz w:val="24"/>
          <w:szCs w:val="24"/>
          <w:highlight w:val="yellow"/>
        </w:rPr>
      </w:pPr>
    </w:p>
    <w:tbl>
      <w:tblPr>
        <w:tblW w:w="10490" w:type="dxa"/>
        <w:tblLook w:val="04A0" w:firstRow="1" w:lastRow="0" w:firstColumn="1" w:lastColumn="0" w:noHBand="0" w:noVBand="1"/>
      </w:tblPr>
      <w:tblGrid>
        <w:gridCol w:w="10490"/>
      </w:tblGrid>
      <w:tr w:rsidR="004F4267" w14:paraId="39D2C483" w14:textId="77777777">
        <w:trPr>
          <w:trHeight w:val="385"/>
        </w:trPr>
        <w:tc>
          <w:tcPr>
            <w:tcW w:w="10490" w:type="dxa"/>
          </w:tcPr>
          <w:p w14:paraId="122F40B9"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3.1 General Requirements</w:t>
            </w:r>
          </w:p>
        </w:tc>
      </w:tr>
      <w:tr w:rsidR="004F4267" w:rsidRPr="00037459" w14:paraId="6433D396" w14:textId="77777777">
        <w:trPr>
          <w:trHeight w:val="385"/>
        </w:trPr>
        <w:tc>
          <w:tcPr>
            <w:tcW w:w="10490" w:type="dxa"/>
          </w:tcPr>
          <w:p w14:paraId="65C99E1E"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3.1.1 The vehicle provided must be registered according to the current laws of the People's Republic of China.</w:t>
            </w:r>
          </w:p>
          <w:p w14:paraId="02C3DE83"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3.1.2 The vehicle provided must be in good technical condition and comply with the requirements of the laws of the People's Republic of China.</w:t>
            </w:r>
          </w:p>
          <w:p w14:paraId="2F3BF380" w14:textId="65BD42CD"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3.1.3 The vehicle shall undergo annual technical examinations, inspections, periodic maintenance and routine repairs at the expense of the Contractor at a professional technical service station in accordance with the procedures stipulated by the current laws of the People's Republic of China, and seasonal maintenance by specialized service </w:t>
            </w:r>
            <w:r w:rsidR="002B001C" w:rsidRPr="00CC1696">
              <w:rPr>
                <w:rFonts w:ascii="Times New Roman" w:hAnsi="Times New Roman" w:cs="Times New Roman"/>
                <w:color w:val="000000" w:themeColor="text1"/>
                <w:sz w:val="24"/>
                <w:szCs w:val="24"/>
                <w:lang w:val="en-US" w:eastAsia="zh-CN"/>
              </w:rPr>
              <w:t>center</w:t>
            </w:r>
            <w:r w:rsidRPr="00CC1696">
              <w:rPr>
                <w:rFonts w:ascii="Times New Roman" w:hAnsi="Times New Roman" w:cs="Times New Roman" w:hint="eastAsia"/>
                <w:color w:val="000000" w:themeColor="text1"/>
                <w:sz w:val="24"/>
                <w:szCs w:val="24"/>
                <w:lang w:val="en-US" w:eastAsia="zh-CN"/>
              </w:rPr>
              <w:t>.</w:t>
            </w:r>
          </w:p>
          <w:p w14:paraId="29F939EA"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3.1.4 The glass of the vehicle can be tinted in compliance with the requirements of the laws of the People's Republic of China.</w:t>
            </w:r>
          </w:p>
          <w:p w14:paraId="592F8A44"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3.1.5. The vehicle owner providing the vehicle shall provide vehicle liability insurance and vehicle insurance.</w:t>
            </w:r>
          </w:p>
          <w:p w14:paraId="0FD83EC1"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3.1.6 The vehicle must be equipped with first aid kits, fire extinguishers, emergency stop warning signs, tow ropes, tire hole repair kits, jacks. and other plant support tools.</w:t>
            </w:r>
          </w:p>
          <w:p w14:paraId="75EC22BD" w14:textId="77777777"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3.1.7 The Contractor shall ensure that in the event of a traffic accident, a representative is sent to the site of the accident if necessary for accident handling, procedures, and subsequent compensation of damages (including those related to the loss of life, health, and property of passengers), or whether the driver is provided with such rights in the power of attorney.</w:t>
            </w:r>
          </w:p>
          <w:p w14:paraId="7EFDA870" w14:textId="77777777" w:rsidR="004F4267" w:rsidRPr="00CC1696" w:rsidRDefault="00AD7B49">
            <w:pPr>
              <w:spacing w:after="0" w:line="240" w:lineRule="auto"/>
              <w:rPr>
                <w:color w:val="000000" w:themeColor="text1"/>
                <w:lang w:val="en-US"/>
              </w:rPr>
            </w:pPr>
            <w:r w:rsidRPr="00CC1696">
              <w:rPr>
                <w:rFonts w:ascii="Times New Roman" w:hAnsi="Times New Roman" w:cs="Times New Roman" w:hint="eastAsia"/>
                <w:color w:val="000000" w:themeColor="text1"/>
                <w:sz w:val="24"/>
                <w:szCs w:val="24"/>
                <w:lang w:val="en-US" w:eastAsia="zh-CN"/>
              </w:rPr>
              <w:t>3.1.8 The Contractor bears all costs associated with the use of the vehicle, including: the cost of technical maintenance, routine maintenance and overhaul of the vehicle, fuel, lubricants, and other materials used, excluding the cost of car washes, fuel, cleaning fluids, parking fees, highway tolls, traffic violation fines.</w:t>
            </w:r>
          </w:p>
        </w:tc>
      </w:tr>
      <w:tr w:rsidR="004F4267" w14:paraId="13C1A7D4" w14:textId="77777777">
        <w:trPr>
          <w:trHeight w:val="385"/>
        </w:trPr>
        <w:tc>
          <w:tcPr>
            <w:tcW w:w="10490" w:type="dxa"/>
          </w:tcPr>
          <w:p w14:paraId="334907EC"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3.2 Service Quality</w:t>
            </w:r>
          </w:p>
        </w:tc>
      </w:tr>
      <w:tr w:rsidR="004F4267" w:rsidRPr="00037459" w14:paraId="4FA0B50C" w14:textId="77777777">
        <w:trPr>
          <w:trHeight w:val="385"/>
        </w:trPr>
        <w:tc>
          <w:tcPr>
            <w:tcW w:w="10490" w:type="dxa"/>
          </w:tcPr>
          <w:p w14:paraId="0750213F"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3.2.1. The Contractor must legally use the vehicle with which the service is provided.</w:t>
            </w:r>
          </w:p>
          <w:p w14:paraId="28182E54"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3.2.2.When traveling with passengers, the driver shall drive smoothly and shall not suddenly accelerate, brake and overtake.</w:t>
            </w:r>
          </w:p>
          <w:p w14:paraId="42B60815"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3.2.3.When traveling with passengers, the vehicle shall travel smoothly and shall not suddenly accelerate, brake or overtake.</w:t>
            </w:r>
          </w:p>
          <w:p w14:paraId="5C60F6FA"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 Passengers sitting in the rear shall be able to adjust the seat position, adjust the air conditioner and adjust the air outlet of the rear seat.</w:t>
            </w:r>
          </w:p>
          <w:p w14:paraId="0EEFBD80"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3.2.4. The vehicle driven (including the body, interior, trunk) shall be clean without external damage.</w:t>
            </w:r>
          </w:p>
          <w:p w14:paraId="1E458176"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lastRenderedPageBreak/>
              <w:t>3.2.5. The interior of the vehicle shall be kept clean and free of stains, wear, other signs of damage and odors (from tobacco, food, or chemical, irritating smell).</w:t>
            </w:r>
          </w:p>
          <w:p w14:paraId="6B845AEA" w14:textId="77777777" w:rsidR="004F4267" w:rsidRPr="00CC1696" w:rsidRDefault="00AD7B49">
            <w:pPr>
              <w:pStyle w:val="aff4"/>
              <w:widowControl w:val="0"/>
              <w:tabs>
                <w:tab w:val="left" w:pos="1024"/>
              </w:tabs>
              <w:autoSpaceDE w:val="0"/>
              <w:autoSpaceDN w:val="0"/>
              <w:adjustRightInd w:val="0"/>
              <w:spacing w:after="0" w:line="240" w:lineRule="auto"/>
              <w:ind w:left="0"/>
              <w:jc w:val="both"/>
              <w:rPr>
                <w:color w:val="000000" w:themeColor="text1"/>
                <w:lang w:val="en-US"/>
              </w:rPr>
            </w:pPr>
            <w:r w:rsidRPr="00CC1696">
              <w:rPr>
                <w:rFonts w:ascii="Times New Roman" w:hAnsi="Times New Roman" w:cs="Times New Roman" w:hint="eastAsia"/>
                <w:bCs/>
                <w:color w:val="000000" w:themeColor="text1"/>
                <w:sz w:val="24"/>
                <w:szCs w:val="24"/>
                <w:lang w:val="en-US" w:eastAsia="zh-CN"/>
              </w:rPr>
              <w:t>3.2.6. The driver providing the service shall be legally registered.</w:t>
            </w:r>
            <w:r w:rsidRPr="00CC1696">
              <w:rPr>
                <w:color w:val="000000" w:themeColor="text1"/>
                <w:lang w:val="en-US"/>
              </w:rPr>
              <w:t>*</w:t>
            </w:r>
          </w:p>
        </w:tc>
      </w:tr>
      <w:tr w:rsidR="004F4267" w14:paraId="548042AD" w14:textId="77777777">
        <w:trPr>
          <w:trHeight w:val="385"/>
        </w:trPr>
        <w:tc>
          <w:tcPr>
            <w:tcW w:w="10490" w:type="dxa"/>
            <w:vAlign w:val="center"/>
          </w:tcPr>
          <w:p w14:paraId="634E78E1"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lastRenderedPageBreak/>
              <w:t>3.3 Confidentiality</w:t>
            </w:r>
          </w:p>
        </w:tc>
      </w:tr>
      <w:tr w:rsidR="004F4267" w:rsidRPr="00037459" w14:paraId="23029F6B" w14:textId="77777777">
        <w:trPr>
          <w:trHeight w:val="90"/>
        </w:trPr>
        <w:tc>
          <w:tcPr>
            <w:tcW w:w="10490" w:type="dxa"/>
          </w:tcPr>
          <w:p w14:paraId="578AD91D" w14:textId="77777777" w:rsidR="004F4267" w:rsidRPr="00CC1696" w:rsidRDefault="00AD7B49">
            <w:pPr>
              <w:spacing w:after="0" w:line="240" w:lineRule="auto"/>
              <w:rPr>
                <w:rFonts w:ascii="Times New Roman" w:hAnsi="Times New Roman" w:cs="Times New Roman"/>
                <w:bCs/>
                <w:color w:val="000000" w:themeColor="text1"/>
                <w:sz w:val="24"/>
                <w:szCs w:val="24"/>
                <w:lang w:val="en-US" w:eastAsia="zh-CN"/>
              </w:rPr>
            </w:pPr>
            <w:r w:rsidRPr="00CC1696">
              <w:rPr>
                <w:rFonts w:ascii="Times New Roman" w:hAnsi="Times New Roman" w:cs="Times New Roman" w:hint="eastAsia"/>
                <w:bCs/>
                <w:color w:val="000000" w:themeColor="text1"/>
                <w:sz w:val="24"/>
                <w:szCs w:val="24"/>
                <w:lang w:val="en-US" w:eastAsia="zh-CN"/>
              </w:rPr>
              <w:t>The security of the information received shall be guaranteed during the provision of the service. The employment or civil contract with the driver must include a requirement to ensure the confidentiality of any information the driver learns in the course of his or her work. Alternatively, a separate confidentiality agreement may be signed with the driver.</w:t>
            </w:r>
          </w:p>
          <w:p w14:paraId="04B80774" w14:textId="5A1920BE" w:rsidR="004F4267" w:rsidRPr="00CC1696" w:rsidRDefault="00AD7B49">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bCs/>
                <w:color w:val="000000" w:themeColor="text1"/>
                <w:sz w:val="24"/>
                <w:szCs w:val="24"/>
                <w:lang w:val="en-US" w:eastAsia="zh-CN"/>
              </w:rPr>
              <w:t>The Contract contains confidential appendixes based on the recommendations of Rosatom and cannot be changed.</w:t>
            </w:r>
          </w:p>
        </w:tc>
      </w:tr>
      <w:tr w:rsidR="004F4267" w:rsidRPr="00037459" w14:paraId="4AF4B0AD" w14:textId="77777777">
        <w:trPr>
          <w:trHeight w:val="385"/>
        </w:trPr>
        <w:tc>
          <w:tcPr>
            <w:tcW w:w="10490" w:type="dxa"/>
          </w:tcPr>
          <w:p w14:paraId="36AAA124"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3.4 </w:t>
            </w:r>
            <w:r w:rsidRPr="00CC1696">
              <w:rPr>
                <w:rFonts w:ascii="Times New Roman" w:hAnsi="Times New Roman" w:hint="eastAsia"/>
                <w:color w:val="000000" w:themeColor="text1"/>
                <w:sz w:val="24"/>
                <w:szCs w:val="24"/>
                <w:lang w:val="en-US"/>
              </w:rPr>
              <w:t xml:space="preserve">Security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equirements for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 xml:space="preserve">rovision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and for </w:t>
            </w:r>
            <w:r w:rsidRPr="00CC1696">
              <w:rPr>
                <w:rFonts w:ascii="Times New Roman" w:hAnsi="Times New Roman" w:hint="eastAsia"/>
                <w:color w:val="000000" w:themeColor="text1"/>
                <w:sz w:val="24"/>
                <w:szCs w:val="24"/>
                <w:lang w:val="en-US" w:eastAsia="zh-CN"/>
              </w:rPr>
              <w:t>R</w:t>
            </w:r>
            <w:r w:rsidRPr="00CC1696">
              <w:rPr>
                <w:rFonts w:ascii="Times New Roman" w:hAnsi="Times New Roman" w:hint="eastAsia"/>
                <w:color w:val="000000" w:themeColor="text1"/>
                <w:sz w:val="24"/>
                <w:szCs w:val="24"/>
                <w:lang w:val="en-US"/>
              </w:rPr>
              <w:t xml:space="preserve">esults of </w:t>
            </w:r>
            <w:r w:rsidRPr="00CC1696">
              <w:rPr>
                <w:rFonts w:ascii="Times New Roman" w:hAnsi="Times New Roman" w:hint="eastAsia"/>
                <w:color w:val="000000" w:themeColor="text1"/>
                <w:sz w:val="24"/>
                <w:szCs w:val="24"/>
                <w:lang w:val="en-US" w:eastAsia="zh-CN"/>
              </w:rPr>
              <w:t>S</w:t>
            </w:r>
            <w:r w:rsidRPr="00CC1696">
              <w:rPr>
                <w:rFonts w:ascii="Times New Roman" w:hAnsi="Times New Roman" w:hint="eastAsia"/>
                <w:color w:val="000000" w:themeColor="text1"/>
                <w:sz w:val="24"/>
                <w:szCs w:val="24"/>
                <w:lang w:val="en-US"/>
              </w:rPr>
              <w:t xml:space="preserve">ervices </w:t>
            </w:r>
            <w:r w:rsidRPr="00CC1696">
              <w:rPr>
                <w:rFonts w:ascii="Times New Roman" w:hAnsi="Times New Roman" w:hint="eastAsia"/>
                <w:color w:val="000000" w:themeColor="text1"/>
                <w:sz w:val="24"/>
                <w:szCs w:val="24"/>
                <w:lang w:val="en-US" w:eastAsia="zh-CN"/>
              </w:rPr>
              <w:t>P</w:t>
            </w:r>
            <w:r w:rsidRPr="00CC1696">
              <w:rPr>
                <w:rFonts w:ascii="Times New Roman" w:hAnsi="Times New Roman" w:hint="eastAsia"/>
                <w:color w:val="000000" w:themeColor="text1"/>
                <w:sz w:val="24"/>
                <w:szCs w:val="24"/>
                <w:lang w:val="en-US"/>
              </w:rPr>
              <w:t>rovided</w:t>
            </w:r>
          </w:p>
        </w:tc>
      </w:tr>
      <w:tr w:rsidR="004F4267" w:rsidRPr="00037459" w14:paraId="0CCB8BCA" w14:textId="77777777">
        <w:trPr>
          <w:trHeight w:val="385"/>
        </w:trPr>
        <w:tc>
          <w:tcPr>
            <w:tcW w:w="10490" w:type="dxa"/>
          </w:tcPr>
          <w:p w14:paraId="282ACB72" w14:textId="77777777" w:rsidR="004F4267" w:rsidRPr="00CC1696" w:rsidRDefault="00AD7B49">
            <w:pPr>
              <w:pStyle w:val="aff9"/>
              <w:jc w:val="both"/>
              <w:rPr>
                <w:rFonts w:ascii="Times New Roman" w:eastAsia="SimSun" w:hAnsi="Times New Roman" w:cs="Times New Roman"/>
                <w:i/>
                <w:color w:val="000000" w:themeColor="text1"/>
                <w:sz w:val="24"/>
                <w:szCs w:val="24"/>
                <w:lang w:val="en-US" w:eastAsia="zh-CN"/>
              </w:rPr>
            </w:pPr>
            <w:r w:rsidRPr="00CC1696">
              <w:rPr>
                <w:rFonts w:ascii="Times New Roman" w:eastAsia="SimSun" w:hAnsi="Times New Roman" w:cs="Times New Roman" w:hint="eastAsia"/>
                <w:iCs/>
                <w:color w:val="000000" w:themeColor="text1"/>
                <w:sz w:val="24"/>
                <w:szCs w:val="24"/>
                <w:lang w:val="en-US" w:eastAsia="zh-CN"/>
              </w:rPr>
              <w:t>3.4.1 The contractor guarantees strict compliance with the Road Safety Law of the People's Republic of China.</w:t>
            </w:r>
          </w:p>
        </w:tc>
      </w:tr>
      <w:tr w:rsidR="004F4267" w14:paraId="625F1534" w14:textId="77777777">
        <w:trPr>
          <w:trHeight w:val="385"/>
        </w:trPr>
        <w:tc>
          <w:tcPr>
            <w:tcW w:w="10490" w:type="dxa"/>
          </w:tcPr>
          <w:p w14:paraId="77BE80C6"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3.5 Employee Training</w:t>
            </w:r>
          </w:p>
        </w:tc>
      </w:tr>
      <w:tr w:rsidR="004F4267" w:rsidRPr="00037459" w14:paraId="1D599AE6" w14:textId="77777777">
        <w:trPr>
          <w:trHeight w:val="385"/>
        </w:trPr>
        <w:tc>
          <w:tcPr>
            <w:tcW w:w="10490" w:type="dxa"/>
          </w:tcPr>
          <w:p w14:paraId="74BD4DAB" w14:textId="77777777" w:rsidR="004F4267" w:rsidRPr="00CC1696" w:rsidRDefault="00AD7B4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The Contractor undertakes to conduct a brief briefing (no more than 30 minutes) to familiarize them with the equipment and controls of the leased vehicle, or to provide a Chinese version of the manufacturer's manual.</w:t>
            </w:r>
          </w:p>
        </w:tc>
      </w:tr>
    </w:tbl>
    <w:p w14:paraId="1198341D" w14:textId="77777777" w:rsidR="004F4267" w:rsidRPr="00735920" w:rsidRDefault="004F4267">
      <w:pPr>
        <w:spacing w:after="0" w:line="240" w:lineRule="auto"/>
        <w:jc w:val="center"/>
        <w:rPr>
          <w:rFonts w:ascii="Times New Roman" w:hAnsi="Times New Roman" w:cs="Times New Roman"/>
          <w:color w:val="000000" w:themeColor="text1"/>
          <w:sz w:val="24"/>
          <w:szCs w:val="24"/>
          <w:highlight w:val="yellow"/>
          <w:lang w:val="en-US"/>
        </w:rPr>
      </w:pPr>
    </w:p>
    <w:p w14:paraId="1713E5C0" w14:textId="77777777" w:rsidR="004F4267" w:rsidRDefault="00AD7B49">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rPr>
      </w:pPr>
      <w:bookmarkStart w:id="3" w:name="_Toc520108902"/>
      <w:r>
        <w:rPr>
          <w:rFonts w:ascii="Times New Roman" w:hAnsi="Times New Roman"/>
          <w:color w:val="000000"/>
          <w:sz w:val="24"/>
          <w:szCs w:val="24"/>
          <w:lang w:val="en-US"/>
        </w:rPr>
        <w:t>SERVICE RESULT</w:t>
      </w:r>
      <w:bookmarkEnd w:id="3"/>
    </w:p>
    <w:p w14:paraId="7161A67A" w14:textId="77777777" w:rsidR="004F4267" w:rsidRDefault="004F4267">
      <w:pPr>
        <w:spacing w:after="0" w:line="240" w:lineRule="auto"/>
        <w:jc w:val="center"/>
        <w:rPr>
          <w:rFonts w:ascii="Times New Roman" w:hAnsi="Times New Roman" w:cs="Times New Roman"/>
          <w:b/>
          <w:bCs/>
          <w:i/>
          <w:color w:val="000000" w:themeColor="text1"/>
          <w:sz w:val="24"/>
          <w:szCs w:val="24"/>
          <w:highlight w:val="yellow"/>
        </w:rPr>
      </w:pPr>
    </w:p>
    <w:tbl>
      <w:tblPr>
        <w:tblW w:w="10382" w:type="dxa"/>
        <w:tblInd w:w="108" w:type="dxa"/>
        <w:tblLook w:val="04A0" w:firstRow="1" w:lastRow="0" w:firstColumn="1" w:lastColumn="0" w:noHBand="0" w:noVBand="1"/>
      </w:tblPr>
      <w:tblGrid>
        <w:gridCol w:w="10382"/>
      </w:tblGrid>
      <w:tr w:rsidR="004F4267" w:rsidRPr="00037459" w14:paraId="0FB557E2" w14:textId="77777777">
        <w:trPr>
          <w:trHeight w:val="385"/>
        </w:trPr>
        <w:tc>
          <w:tcPr>
            <w:tcW w:w="10382" w:type="dxa"/>
          </w:tcPr>
          <w:p w14:paraId="4A3C8B35" w14:textId="77777777" w:rsidR="004F4267" w:rsidRPr="00CC1696" w:rsidRDefault="00AD7B49">
            <w:pPr>
              <w:pStyle w:val="10"/>
              <w:keepLines w:val="0"/>
              <w:spacing w:before="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 xml:space="preserve">4.1 </w:t>
            </w:r>
            <w:r w:rsidRPr="00CC1696">
              <w:rPr>
                <w:rFonts w:ascii="Times New Roman" w:hAnsi="Times New Roman" w:hint="eastAsia"/>
                <w:b/>
                <w:bCs/>
                <w:color w:val="000000" w:themeColor="text1"/>
                <w:sz w:val="24"/>
                <w:szCs w:val="24"/>
                <w:lang w:val="en-US" w:eastAsia="zh-CN"/>
              </w:rPr>
              <w:t>Explanation of Final Service Result</w:t>
            </w:r>
          </w:p>
        </w:tc>
      </w:tr>
      <w:tr w:rsidR="004F4267" w:rsidRPr="00037459" w14:paraId="573C1360" w14:textId="77777777">
        <w:trPr>
          <w:trHeight w:val="385"/>
        </w:trPr>
        <w:tc>
          <w:tcPr>
            <w:tcW w:w="10382" w:type="dxa"/>
          </w:tcPr>
          <w:p w14:paraId="3AF93498" w14:textId="28B8A856" w:rsidR="004F4267" w:rsidRPr="00CC1696" w:rsidRDefault="00AD7B49" w:rsidP="00037459">
            <w:pPr>
              <w:spacing w:after="0" w:line="240" w:lineRule="auto"/>
              <w:jc w:val="both"/>
              <w:rPr>
                <w:rFonts w:ascii="Times New Roman" w:hAnsi="Times New Roman" w:cs="Times New Roman"/>
                <w:color w:val="000000" w:themeColor="text1"/>
                <w:sz w:val="24"/>
                <w:szCs w:val="24"/>
                <w:lang w:val="en-US" w:eastAsia="zh-CN"/>
              </w:rPr>
            </w:pPr>
            <w:r w:rsidRPr="00D04149">
              <w:rPr>
                <w:rFonts w:ascii="Times New Roman" w:hAnsi="Times New Roman" w:cs="Times New Roman" w:hint="eastAsia"/>
                <w:color w:val="000000" w:themeColor="text1"/>
                <w:sz w:val="24"/>
                <w:szCs w:val="24"/>
                <w:lang w:val="en-US" w:eastAsia="zh-CN"/>
              </w:rPr>
              <w:t>4.1.1 The vehicle is available to the Customer 24 hours a day, 7 days a week (including weekends and holidays)</w:t>
            </w:r>
            <w:r w:rsidR="00D04149" w:rsidRPr="00037459">
              <w:rPr>
                <w:rFonts w:ascii="Times New Roman" w:hAnsi="Times New Roman" w:cs="Times New Roman"/>
                <w:color w:val="000000" w:themeColor="text1"/>
                <w:sz w:val="24"/>
                <w:szCs w:val="24"/>
                <w:lang w:val="en-US" w:eastAsia="zh-CN"/>
              </w:rPr>
              <w:t xml:space="preserve"> </w:t>
            </w:r>
            <w:r w:rsidR="00D04149">
              <w:rPr>
                <w:rFonts w:ascii="Times New Roman" w:hAnsi="Times New Roman" w:cs="Times New Roman"/>
                <w:color w:val="000000" w:themeColor="text1"/>
                <w:sz w:val="24"/>
                <w:szCs w:val="24"/>
                <w:lang w:val="en-US" w:eastAsia="zh-CN"/>
              </w:rPr>
              <w:t>and a driver services are provided in working hours</w:t>
            </w:r>
            <w:r w:rsidRPr="00D04149">
              <w:rPr>
                <w:rFonts w:ascii="Times New Roman" w:hAnsi="Times New Roman" w:cs="Times New Roman" w:hint="eastAsia"/>
                <w:color w:val="000000" w:themeColor="text1"/>
                <w:sz w:val="24"/>
                <w:szCs w:val="24"/>
                <w:lang w:val="en-US" w:eastAsia="zh-CN"/>
              </w:rPr>
              <w:t xml:space="preserve"> in accordance with the provisions of the Terms of Reference.</w:t>
            </w:r>
            <w:r w:rsidRPr="00CC1696">
              <w:rPr>
                <w:rFonts w:ascii="Times New Roman" w:hAnsi="Times New Roman" w:cs="Times New Roman" w:hint="eastAsia"/>
                <w:color w:val="000000" w:themeColor="text1"/>
                <w:sz w:val="24"/>
                <w:szCs w:val="24"/>
                <w:lang w:val="en-US" w:eastAsia="zh-CN"/>
              </w:rPr>
              <w:t xml:space="preserve"> </w:t>
            </w:r>
          </w:p>
          <w:p w14:paraId="05638D9A" w14:textId="77777777" w:rsidR="004F4267" w:rsidRPr="00CC1696" w:rsidRDefault="00AD7B49" w:rsidP="00037459">
            <w:pPr>
              <w:spacing w:after="0" w:line="240" w:lineRule="auto"/>
              <w:jc w:val="both"/>
              <w:rPr>
                <w:rFonts w:ascii="Times New Roman" w:hAnsi="Times New Roman" w:cs="Times New Roman"/>
                <w:color w:val="000000" w:themeColor="text1"/>
                <w:sz w:val="24"/>
                <w:szCs w:val="24"/>
                <w:lang w:val="en-US"/>
              </w:rPr>
            </w:pPr>
            <w:r w:rsidRPr="00CC1696">
              <w:rPr>
                <w:rFonts w:ascii="Times New Roman" w:hAnsi="Times New Roman" w:cs="Times New Roman" w:hint="eastAsia"/>
                <w:color w:val="000000" w:themeColor="text1"/>
                <w:sz w:val="24"/>
                <w:szCs w:val="24"/>
                <w:lang w:val="en-US" w:eastAsia="zh-CN"/>
              </w:rPr>
              <w:t>4.1.2 The service is provided after the signing of the handover certificate of the service by the Customer.</w:t>
            </w:r>
          </w:p>
        </w:tc>
      </w:tr>
      <w:tr w:rsidR="004F4267" w14:paraId="086B4403" w14:textId="77777777">
        <w:trPr>
          <w:trHeight w:val="385"/>
        </w:trPr>
        <w:tc>
          <w:tcPr>
            <w:tcW w:w="10382" w:type="dxa"/>
          </w:tcPr>
          <w:p w14:paraId="36C04030" w14:textId="77777777" w:rsidR="004F4267" w:rsidRPr="00CC1696" w:rsidRDefault="00AD7B49" w:rsidP="00037459">
            <w:pPr>
              <w:pStyle w:val="10"/>
              <w:keepLines w:val="0"/>
              <w:spacing w:before="0" w:line="240" w:lineRule="auto"/>
              <w:jc w:val="both"/>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hint="eastAsia"/>
                <w:b/>
                <w:bCs/>
                <w:color w:val="000000" w:themeColor="text1"/>
                <w:sz w:val="24"/>
                <w:szCs w:val="24"/>
                <w:lang w:val="en-US" w:eastAsia="zh-CN"/>
              </w:rPr>
              <w:t>4.2 Service Acceptance</w:t>
            </w:r>
          </w:p>
        </w:tc>
      </w:tr>
      <w:tr w:rsidR="004F4267" w:rsidRPr="00037459" w14:paraId="367E4FC2" w14:textId="77777777" w:rsidTr="00CC1696">
        <w:trPr>
          <w:trHeight w:val="4278"/>
        </w:trPr>
        <w:tc>
          <w:tcPr>
            <w:tcW w:w="10382" w:type="dxa"/>
          </w:tcPr>
          <w:p w14:paraId="161CE103" w14:textId="68E07ACB" w:rsidR="004F4267" w:rsidRPr="00CC1696" w:rsidRDefault="00AD7B49" w:rsidP="00037459">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4.2.1 Within the first five (5) working days of the month following the end of each reporting period, the Contractor shall send to the Customer a copy of scanned </w:t>
            </w:r>
            <w:r w:rsidR="00EE519A">
              <w:rPr>
                <w:rFonts w:ascii="Times New Roman" w:hAnsi="Times New Roman" w:cs="Times New Roman"/>
                <w:color w:val="000000" w:themeColor="text1"/>
                <w:sz w:val="24"/>
                <w:szCs w:val="24"/>
                <w:lang w:val="en-US" w:eastAsia="zh-CN"/>
              </w:rPr>
              <w:t>Acceptance certificate</w:t>
            </w:r>
            <w:r w:rsidRPr="00CC1696">
              <w:rPr>
                <w:rFonts w:ascii="Times New Roman" w:hAnsi="Times New Roman" w:cs="Times New Roman" w:hint="eastAsia"/>
                <w:color w:val="000000" w:themeColor="text1"/>
                <w:sz w:val="24"/>
                <w:szCs w:val="24"/>
                <w:lang w:val="en-US" w:eastAsia="zh-CN"/>
              </w:rPr>
              <w:t xml:space="preserve"> signed by it. The Contractor shall also provide a certificate of handover (hereinafter referred to as the certificate, see contract attachment)</w:t>
            </w:r>
            <w:r w:rsidR="007A5CF7" w:rsidRPr="00037459">
              <w:rPr>
                <w:rFonts w:ascii="Times New Roman" w:hAnsi="Times New Roman" w:cs="Times New Roman"/>
                <w:color w:val="000000" w:themeColor="text1"/>
                <w:sz w:val="24"/>
                <w:szCs w:val="24"/>
                <w:lang w:val="en-US" w:eastAsia="zh-CN"/>
              </w:rPr>
              <w:t xml:space="preserve"> </w:t>
            </w:r>
            <w:r w:rsidRPr="00CC1696">
              <w:rPr>
                <w:rFonts w:ascii="Times New Roman" w:hAnsi="Times New Roman" w:cs="Times New Roman" w:hint="eastAsia"/>
                <w:color w:val="000000" w:themeColor="text1"/>
                <w:sz w:val="24"/>
                <w:szCs w:val="24"/>
                <w:lang w:val="en-US" w:eastAsia="zh-CN"/>
              </w:rPr>
              <w:t>electronically to the email address if overtime service is provided: reception@rosatom.asia.</w:t>
            </w:r>
          </w:p>
          <w:p w14:paraId="6CF0F339" w14:textId="06D3A500" w:rsidR="004F4267" w:rsidRPr="00CC1696" w:rsidRDefault="00AD7B49" w:rsidP="00037459">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4.2.2 The Customer shall coordinate via email within 5 (five) working days of receipt of the summary report by email or submit a reasonable list of comments and required improvements to the Contractor. Within two (2) business days of the date of receipt of the comments, the Contractor shall fund the resolution of the problem and then re-send a summary report to the Customer for approval.</w:t>
            </w:r>
          </w:p>
          <w:p w14:paraId="72AFC851" w14:textId="0B065A14" w:rsidR="004F4267" w:rsidRPr="00CC1696" w:rsidRDefault="00AD7B49" w:rsidP="00037459">
            <w:pPr>
              <w:spacing w:after="0" w:line="240" w:lineRule="auto"/>
              <w:jc w:val="both"/>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 xml:space="preserve">4.2.3 Original summary documents signed by the Contractor: 2 (two) copies of the </w:t>
            </w:r>
            <w:r w:rsidR="00316FA1">
              <w:rPr>
                <w:rFonts w:ascii="Times New Roman" w:hAnsi="Times New Roman" w:cs="Times New Roman"/>
                <w:color w:val="000000" w:themeColor="text1"/>
                <w:sz w:val="24"/>
                <w:szCs w:val="24"/>
                <w:lang w:val="en-US" w:eastAsia="zh-CN"/>
              </w:rPr>
              <w:t xml:space="preserve">Acceptance </w:t>
            </w:r>
            <w:r w:rsidRPr="00CC1696">
              <w:rPr>
                <w:rFonts w:ascii="Times New Roman" w:hAnsi="Times New Roman" w:cs="Times New Roman" w:hint="eastAsia"/>
                <w:color w:val="000000" w:themeColor="text1"/>
                <w:sz w:val="24"/>
                <w:szCs w:val="24"/>
                <w:lang w:val="en-US" w:eastAsia="zh-CN"/>
              </w:rPr>
              <w:t>certificate in paper form shall be sent to the Customer within 3 (three) working days from the date of email approval.</w:t>
            </w:r>
          </w:p>
          <w:p w14:paraId="5CA4B9F2" w14:textId="77777777" w:rsidR="004F4267" w:rsidRPr="00CC1696" w:rsidRDefault="00AD7B49" w:rsidP="00316FA1">
            <w:pPr>
              <w:pStyle w:val="aff4"/>
              <w:tabs>
                <w:tab w:val="left" w:pos="1310"/>
              </w:tabs>
              <w:ind w:left="0"/>
              <w:jc w:val="both"/>
              <w:rPr>
                <w:color w:val="000000" w:themeColor="text1"/>
                <w:lang w:val="en-US"/>
              </w:rPr>
            </w:pPr>
            <w:r w:rsidRPr="00CC1696">
              <w:rPr>
                <w:rFonts w:ascii="Times New Roman" w:hAnsi="Times New Roman" w:cs="Times New Roman" w:hint="eastAsia"/>
                <w:color w:val="000000" w:themeColor="text1"/>
                <w:sz w:val="24"/>
                <w:szCs w:val="24"/>
                <w:lang w:val="en-US" w:eastAsia="zh-CN"/>
              </w:rPr>
              <w:t xml:space="preserve">4.2.4 Within 5 (five) working days from the date of receipt of the original certificate provided by the Contractor, the Customer shall sign the certificate, or state the reason for refusal and a list of improvements to be made and the deadline. Improvements are made at the expense of the Contractor before acceptance. </w:t>
            </w:r>
          </w:p>
        </w:tc>
      </w:tr>
    </w:tbl>
    <w:p w14:paraId="2A1A77C9" w14:textId="0F960A6E" w:rsidR="004F4267" w:rsidRPr="00CC1696" w:rsidRDefault="00AD7B49" w:rsidP="00CC1696">
      <w:pPr>
        <w:pStyle w:val="10"/>
        <w:keepLines w:val="0"/>
        <w:numPr>
          <w:ilvl w:val="0"/>
          <w:numId w:val="45"/>
        </w:numPr>
        <w:spacing w:before="0" w:line="240" w:lineRule="auto"/>
        <w:ind w:left="0" w:firstLine="0"/>
        <w:jc w:val="center"/>
        <w:rPr>
          <w:rFonts w:ascii="Times New Roman" w:hAnsi="Times New Roman" w:cs="Times New Roman"/>
          <w:b/>
          <w:bCs/>
          <w:color w:val="000000" w:themeColor="text1"/>
          <w:sz w:val="24"/>
          <w:szCs w:val="24"/>
          <w:lang w:val="en-US"/>
        </w:rPr>
      </w:pPr>
      <w:bookmarkStart w:id="4" w:name="_Toc520108906"/>
      <w:r>
        <w:rPr>
          <w:rFonts w:ascii="Times New Roman" w:hAnsi="Times New Roman"/>
          <w:color w:val="000000"/>
          <w:sz w:val="24"/>
          <w:szCs w:val="24"/>
          <w:lang w:val="en-US"/>
        </w:rPr>
        <w:t xml:space="preserve">TECHNICAL TRAINING OF CUSTOMER </w:t>
      </w:r>
      <w:bookmarkEnd w:id="4"/>
    </w:p>
    <w:tbl>
      <w:tblPr>
        <w:tblW w:w="10353" w:type="dxa"/>
        <w:tblInd w:w="137" w:type="dxa"/>
        <w:tblLook w:val="04A0" w:firstRow="1" w:lastRow="0" w:firstColumn="1" w:lastColumn="0" w:noHBand="0" w:noVBand="1"/>
      </w:tblPr>
      <w:tblGrid>
        <w:gridCol w:w="5038"/>
        <w:gridCol w:w="5315"/>
      </w:tblGrid>
      <w:tr w:rsidR="004F4267" w14:paraId="0547D96D" w14:textId="77777777">
        <w:tc>
          <w:tcPr>
            <w:tcW w:w="5038" w:type="dxa"/>
          </w:tcPr>
          <w:p w14:paraId="54721942" w14:textId="7F970025" w:rsidR="004F4267" w:rsidRPr="00CC1696" w:rsidRDefault="00AD7B49">
            <w:pPr>
              <w:spacing w:after="0" w:line="240" w:lineRule="auto"/>
              <w:rPr>
                <w:rFonts w:ascii="Times New Roman" w:hAnsi="Times New Roman" w:cs="Times New Roman"/>
                <w:color w:val="000000" w:themeColor="text1"/>
                <w:sz w:val="24"/>
                <w:szCs w:val="24"/>
                <w:lang w:val="en-US" w:eastAsia="zh-CN"/>
              </w:rPr>
            </w:pPr>
            <w:r w:rsidRPr="00CC1696">
              <w:rPr>
                <w:rFonts w:ascii="Times New Roman" w:hAnsi="Times New Roman" w:cs="Times New Roman" w:hint="eastAsia"/>
                <w:color w:val="000000" w:themeColor="text1"/>
                <w:sz w:val="24"/>
                <w:szCs w:val="24"/>
                <w:lang w:val="en-US" w:eastAsia="zh-CN"/>
              </w:rPr>
              <w:t>N</w:t>
            </w:r>
            <w:r w:rsidRPr="00CC1696">
              <w:rPr>
                <w:rFonts w:ascii="Times New Roman" w:hAnsi="Times New Roman" w:cs="Times New Roman"/>
                <w:color w:val="000000" w:themeColor="text1"/>
                <w:sz w:val="24"/>
                <w:szCs w:val="24"/>
                <w:lang w:val="en-US" w:eastAsia="zh-CN"/>
              </w:rPr>
              <w:t>ot applicable.</w:t>
            </w:r>
          </w:p>
        </w:tc>
        <w:tc>
          <w:tcPr>
            <w:tcW w:w="5315" w:type="dxa"/>
          </w:tcPr>
          <w:p w14:paraId="383FDE81" w14:textId="77777777" w:rsidR="004F4267" w:rsidRDefault="004F4267">
            <w:pPr>
              <w:spacing w:after="0" w:line="240" w:lineRule="auto"/>
              <w:rPr>
                <w:rFonts w:ascii="Times New Roman" w:hAnsi="Times New Roman" w:cs="Times New Roman"/>
                <w:color w:val="000000" w:themeColor="text1"/>
                <w:sz w:val="24"/>
                <w:szCs w:val="24"/>
                <w:highlight w:val="yellow"/>
                <w:lang w:val="en-US"/>
              </w:rPr>
            </w:pPr>
          </w:p>
        </w:tc>
      </w:tr>
    </w:tbl>
    <w:p w14:paraId="306CE6EB" w14:textId="77777777" w:rsidR="004F4267" w:rsidRDefault="004F4267">
      <w:pPr>
        <w:tabs>
          <w:tab w:val="left" w:pos="2318"/>
          <w:tab w:val="center" w:pos="4677"/>
        </w:tabs>
        <w:spacing w:after="0" w:line="240" w:lineRule="auto"/>
        <w:jc w:val="center"/>
        <w:outlineLvl w:val="0"/>
        <w:rPr>
          <w:rFonts w:ascii="Times New Roman" w:hAnsi="Times New Roman" w:cs="Times New Roman"/>
          <w:color w:val="000000" w:themeColor="text1"/>
          <w:sz w:val="24"/>
          <w:szCs w:val="24"/>
          <w:highlight w:val="yellow"/>
          <w:lang w:val="en-US"/>
        </w:rPr>
      </w:pPr>
    </w:p>
    <w:p w14:paraId="1EE4BFE4" w14:textId="17B939B9" w:rsidR="004F4267" w:rsidRPr="00CC1696" w:rsidRDefault="00AD7B49" w:rsidP="00CC1696">
      <w:pPr>
        <w:numPr>
          <w:ilvl w:val="0"/>
          <w:numId w:val="45"/>
        </w:numPr>
        <w:tabs>
          <w:tab w:val="left" w:pos="2318"/>
          <w:tab w:val="center" w:pos="4677"/>
        </w:tabs>
        <w:spacing w:after="0" w:line="240" w:lineRule="auto"/>
        <w:ind w:left="0"/>
        <w:jc w:val="center"/>
        <w:outlineLvl w:val="0"/>
        <w:rPr>
          <w:rFonts w:ascii="Times New Roman" w:hAnsi="Times New Roman" w:cs="Times New Roman"/>
          <w:b/>
          <w:bCs/>
          <w:color w:val="000000" w:themeColor="text1"/>
          <w:sz w:val="24"/>
          <w:szCs w:val="24"/>
        </w:rPr>
      </w:pPr>
      <w:bookmarkStart w:id="5" w:name="_Toc520108907"/>
      <w:r>
        <w:rPr>
          <w:rFonts w:ascii="Times New Roman" w:hAnsi="Times New Roman"/>
          <w:color w:val="000000"/>
          <w:sz w:val="24"/>
          <w:szCs w:val="24"/>
          <w:lang w:val="en-US"/>
        </w:rPr>
        <w:t>APPENDIXES</w:t>
      </w:r>
      <w:r>
        <w:rPr>
          <w:rFonts w:ascii="Times New Roman" w:hAnsi="Times New Roman" w:cs="Times New Roman"/>
          <w:b/>
          <w:bCs/>
          <w:color w:val="000000" w:themeColor="text1"/>
          <w:sz w:val="24"/>
          <w:szCs w:val="24"/>
        </w:rPr>
        <w:t xml:space="preserve"> </w:t>
      </w:r>
      <w:bookmarkEnd w:id="5"/>
    </w:p>
    <w:tbl>
      <w:tblPr>
        <w:tblW w:w="0" w:type="auto"/>
        <w:tblInd w:w="137" w:type="dxa"/>
        <w:tblLook w:val="04A0" w:firstRow="1" w:lastRow="0" w:firstColumn="1" w:lastColumn="0" w:noHBand="0" w:noVBand="1"/>
      </w:tblPr>
      <w:tblGrid>
        <w:gridCol w:w="1473"/>
        <w:gridCol w:w="8880"/>
      </w:tblGrid>
      <w:tr w:rsidR="004F4267" w14:paraId="4848578E" w14:textId="77777777">
        <w:tc>
          <w:tcPr>
            <w:tcW w:w="1473" w:type="dxa"/>
          </w:tcPr>
          <w:p w14:paraId="48A261E6" w14:textId="3D911C16" w:rsidR="004F4267" w:rsidRDefault="00AD7B49">
            <w:pPr>
              <w:spacing w:after="0" w:line="240" w:lineRule="auto"/>
              <w:rPr>
                <w:rFonts w:ascii="Times New Roman" w:hAnsi="Times New Roman" w:cs="Times New Roman"/>
                <w:color w:val="000000" w:themeColor="text1"/>
                <w:sz w:val="24"/>
                <w:szCs w:val="24"/>
                <w:lang w:val="en-US" w:eastAsia="zh-CN"/>
              </w:rPr>
            </w:pPr>
            <w:r>
              <w:rPr>
                <w:rFonts w:ascii="Times New Roman" w:hAnsi="Times New Roman" w:cs="Times New Roman" w:hint="eastAsia"/>
                <w:color w:val="000000" w:themeColor="text1"/>
                <w:sz w:val="24"/>
                <w:szCs w:val="24"/>
                <w:lang w:val="en-US" w:eastAsia="zh-CN"/>
              </w:rPr>
              <w:t>A</w:t>
            </w:r>
            <w:r>
              <w:rPr>
                <w:rFonts w:ascii="Times New Roman" w:hAnsi="Times New Roman" w:cs="Times New Roman"/>
                <w:color w:val="000000" w:themeColor="text1"/>
                <w:sz w:val="24"/>
                <w:szCs w:val="24"/>
                <w:lang w:val="en-US" w:eastAsia="zh-CN"/>
              </w:rPr>
              <w:t xml:space="preserve">ppendix 1: </w:t>
            </w:r>
          </w:p>
        </w:tc>
        <w:tc>
          <w:tcPr>
            <w:tcW w:w="8880" w:type="dxa"/>
          </w:tcPr>
          <w:p w14:paraId="189286C1" w14:textId="02EF4F23" w:rsidR="004F4267" w:rsidRDefault="00CC169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eastAsia="zh-CN"/>
              </w:rPr>
              <w:t>None</w:t>
            </w:r>
          </w:p>
        </w:tc>
      </w:tr>
    </w:tbl>
    <w:p w14:paraId="191FF6E5" w14:textId="31BBAEB5" w:rsidR="004F4267" w:rsidRDefault="004F4267">
      <w:pPr>
        <w:rPr>
          <w:rFonts w:ascii="Times New Roman" w:hAnsi="Times New Roman" w:cs="Times New Roman"/>
          <w:color w:val="000000" w:themeColor="text1"/>
          <w:sz w:val="24"/>
          <w:szCs w:val="24"/>
        </w:rPr>
      </w:pPr>
    </w:p>
    <w:tbl>
      <w:tblPr>
        <w:tblStyle w:val="afd"/>
        <w:tblpPr w:leftFromText="180" w:rightFromText="180" w:vertAnchor="text" w:tblpY="-125"/>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283"/>
        <w:gridCol w:w="4678"/>
      </w:tblGrid>
      <w:tr w:rsidR="004F4267" w14:paraId="0446B097" w14:textId="77777777">
        <w:trPr>
          <w:trHeight w:val="693"/>
        </w:trPr>
        <w:tc>
          <w:tcPr>
            <w:tcW w:w="5529" w:type="dxa"/>
          </w:tcPr>
          <w:p w14:paraId="7A4F6284" w14:textId="77777777" w:rsidR="004F4267" w:rsidRDefault="00AD7B49">
            <w:pPr>
              <w:spacing w:after="0" w:line="240" w:lineRule="auto"/>
              <w:ind w:firstLine="851"/>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Appendix № 1 </w:t>
            </w:r>
          </w:p>
          <w:p w14:paraId="52834C0D" w14:textId="77777777" w:rsidR="004F4267" w:rsidRDefault="00AD7B49">
            <w:pPr>
              <w:spacing w:after="0" w:line="240" w:lineRule="auto"/>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to Contract № </w:t>
            </w:r>
            <w:r>
              <w:rPr>
                <w:rFonts w:ascii="Times New Roman" w:hAnsi="Times New Roman" w:cs="Times New Roman"/>
                <w:b/>
                <w:color w:val="000000" w:themeColor="text1"/>
                <w:sz w:val="24"/>
                <w:szCs w:val="24"/>
                <w:lang w:val="en-US" w:eastAsia="zh-CN"/>
              </w:rPr>
              <w:t>338/</w:t>
            </w:r>
            <w:r>
              <w:rPr>
                <w:rFonts w:ascii="Times New Roman" w:hAnsi="Times New Roman" w:cs="Times New Roman"/>
                <w:b/>
                <w:color w:val="000000" w:themeColor="text1"/>
                <w:sz w:val="24"/>
                <w:szCs w:val="24"/>
                <w:lang w:eastAsia="zh-CN"/>
              </w:rPr>
              <w:t>СН</w:t>
            </w:r>
            <w:r>
              <w:rPr>
                <w:rFonts w:ascii="Times New Roman" w:hAnsi="Times New Roman" w:cs="Times New Roman"/>
                <w:b/>
                <w:color w:val="000000" w:themeColor="text1"/>
                <w:sz w:val="24"/>
                <w:szCs w:val="24"/>
                <w:lang w:val="en-US" w:eastAsia="zh-CN"/>
              </w:rPr>
              <w:t>-03.02/__</w:t>
            </w:r>
            <w:r>
              <w:rPr>
                <w:rFonts w:ascii="Times New Roman" w:hAnsi="Times New Roman" w:cs="Times New Roman"/>
                <w:b/>
                <w:color w:val="000000" w:themeColor="text1"/>
                <w:sz w:val="24"/>
                <w:szCs w:val="24"/>
                <w:lang w:val="en-US"/>
              </w:rPr>
              <w:t xml:space="preserve"> of</w:t>
            </w:r>
          </w:p>
          <w:p w14:paraId="1209705B" w14:textId="77777777" w:rsidR="004F4267" w:rsidRPr="00CC1696" w:rsidRDefault="00AD7B49">
            <w:pPr>
              <w:jc w:val="right"/>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 «___» __________ 20</w:t>
            </w:r>
            <w:r>
              <w:rPr>
                <w:rFonts w:ascii="Times New Roman" w:hAnsi="Times New Roman" w:cs="Times New Roman"/>
                <w:b/>
                <w:color w:val="000000" w:themeColor="text1"/>
                <w:sz w:val="24"/>
                <w:szCs w:val="24"/>
                <w:lang w:val="en-US" w:eastAsia="zh-CN"/>
              </w:rPr>
              <w:t>20</w:t>
            </w:r>
          </w:p>
        </w:tc>
        <w:tc>
          <w:tcPr>
            <w:tcW w:w="283" w:type="dxa"/>
          </w:tcPr>
          <w:p w14:paraId="0F28208A" w14:textId="77777777" w:rsidR="004F4267" w:rsidRPr="00CC1696" w:rsidRDefault="004F4267">
            <w:pPr>
              <w:jc w:val="right"/>
              <w:rPr>
                <w:rFonts w:ascii="Times New Roman" w:hAnsi="Times New Roman" w:cs="Times New Roman"/>
                <w:b/>
                <w:sz w:val="24"/>
                <w:lang w:val="en-US"/>
              </w:rPr>
            </w:pPr>
          </w:p>
        </w:tc>
        <w:tc>
          <w:tcPr>
            <w:tcW w:w="4678" w:type="dxa"/>
          </w:tcPr>
          <w:p w14:paraId="1174FA92" w14:textId="77777777" w:rsidR="004F4267" w:rsidRDefault="00AD7B49">
            <w:pPr>
              <w:spacing w:after="120" w:line="240" w:lineRule="auto"/>
              <w:jc w:val="right"/>
              <w:rPr>
                <w:rFonts w:ascii="Times New Roman" w:hAnsi="Times New Roman" w:cs="Times New Roman"/>
                <w:b/>
                <w:color w:val="000000" w:themeColor="text1"/>
                <w:sz w:val="24"/>
                <w:szCs w:val="24"/>
                <w:lang w:eastAsia="zh-CN"/>
              </w:rPr>
            </w:pPr>
            <w:r>
              <w:rPr>
                <w:rFonts w:ascii="Times New Roman" w:hAnsi="Times New Roman" w:cs="Times New Roman"/>
                <w:b/>
                <w:sz w:val="24"/>
                <w:szCs w:val="24"/>
                <w:lang w:eastAsia="zh-CN"/>
              </w:rPr>
              <w:t>2020</w:t>
            </w:r>
            <w:r>
              <w:rPr>
                <w:rFonts w:ascii="Times New Roman" w:hAnsi="Times New Roman" w:cs="Times New Roman" w:hint="eastAsia"/>
                <w:b/>
                <w:sz w:val="24"/>
                <w:szCs w:val="24"/>
                <w:lang w:val="en-US" w:eastAsia="zh-CN"/>
              </w:rPr>
              <w:t>年</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val="en-US" w:eastAsia="zh-CN"/>
              </w:rPr>
              <w:t>月</w:t>
            </w:r>
            <w:r>
              <w:rPr>
                <w:rFonts w:ascii="Times New Roman" w:hAnsi="Times New Roman" w:cs="Times New Roman"/>
                <w:b/>
                <w:sz w:val="24"/>
                <w:szCs w:val="24"/>
                <w:lang w:eastAsia="zh-CN"/>
              </w:rPr>
              <w:t xml:space="preserve">   </w:t>
            </w:r>
            <w:r>
              <w:rPr>
                <w:rFonts w:ascii="Times New Roman" w:hAnsi="Times New Roman" w:cs="Times New Roman" w:hint="eastAsia"/>
                <w:b/>
                <w:sz w:val="24"/>
                <w:szCs w:val="24"/>
                <w:lang w:val="en-US" w:eastAsia="zh-CN"/>
              </w:rPr>
              <w:t>日第</w:t>
            </w:r>
            <w:r>
              <w:rPr>
                <w:rFonts w:ascii="Times New Roman" w:hAnsi="Times New Roman" w:cs="Times New Roman"/>
                <w:b/>
                <w:color w:val="000000" w:themeColor="text1"/>
                <w:sz w:val="24"/>
                <w:szCs w:val="24"/>
                <w:lang w:eastAsia="zh-CN"/>
              </w:rPr>
              <w:t>338/СН-03.02/___</w:t>
            </w:r>
            <w:r>
              <w:rPr>
                <w:rFonts w:ascii="Times New Roman" w:hAnsi="Times New Roman" w:cs="Times New Roman" w:hint="eastAsia"/>
                <w:b/>
                <w:color w:val="000000" w:themeColor="text1"/>
                <w:sz w:val="24"/>
                <w:szCs w:val="24"/>
                <w:lang w:eastAsia="zh-CN"/>
              </w:rPr>
              <w:t>号</w:t>
            </w:r>
          </w:p>
          <w:p w14:paraId="4FBD5B80" w14:textId="77777777" w:rsidR="004F4267" w:rsidRDefault="00AD7B49">
            <w:pPr>
              <w:spacing w:after="0" w:line="240" w:lineRule="auto"/>
              <w:jc w:val="right"/>
              <w:rPr>
                <w:rFonts w:ascii="Times New Roman" w:hAnsi="Times New Roman" w:cs="Times New Roman"/>
                <w:b/>
                <w:color w:val="000000" w:themeColor="text1"/>
                <w:sz w:val="24"/>
                <w:szCs w:val="24"/>
                <w:lang w:eastAsia="zh-CN"/>
              </w:rPr>
            </w:pPr>
            <w:r>
              <w:rPr>
                <w:rFonts w:ascii="Times New Roman" w:hAnsi="Times New Roman" w:cs="Times New Roman" w:hint="eastAsia"/>
                <w:b/>
                <w:color w:val="000000" w:themeColor="text1"/>
                <w:sz w:val="24"/>
                <w:szCs w:val="24"/>
                <w:lang w:eastAsia="zh-CN"/>
              </w:rPr>
              <w:t>合同附件</w:t>
            </w:r>
            <w:r>
              <w:rPr>
                <w:rFonts w:ascii="Times New Roman" w:hAnsi="Times New Roman" w:cs="Times New Roman"/>
                <w:b/>
                <w:color w:val="000000" w:themeColor="text1"/>
                <w:sz w:val="24"/>
                <w:szCs w:val="24"/>
                <w:lang w:eastAsia="zh-CN"/>
              </w:rPr>
              <w:t>1</w:t>
            </w:r>
          </w:p>
          <w:p w14:paraId="2E6C1AA3" w14:textId="77777777" w:rsidR="004F4267" w:rsidRDefault="004F4267">
            <w:pPr>
              <w:jc w:val="right"/>
              <w:rPr>
                <w:rFonts w:ascii="Times New Roman" w:hAnsi="Times New Roman" w:cs="Times New Roman"/>
                <w:b/>
                <w:sz w:val="24"/>
                <w:lang w:eastAsia="zh-CN"/>
              </w:rPr>
            </w:pPr>
          </w:p>
        </w:tc>
      </w:tr>
    </w:tbl>
    <w:p w14:paraId="26F14E60" w14:textId="77777777" w:rsidR="004F4267" w:rsidRDefault="004F4267">
      <w:pPr>
        <w:rPr>
          <w:rFonts w:ascii="Times New Roman" w:hAnsi="Times New Roman" w:cs="Times New Roman"/>
          <w:sz w:val="28"/>
          <w:szCs w:val="28"/>
        </w:rPr>
      </w:pPr>
    </w:p>
    <w:p w14:paraId="12587139" w14:textId="77777777" w:rsidR="004F4267" w:rsidRDefault="004F4267">
      <w:pPr>
        <w:spacing w:after="0" w:line="240" w:lineRule="auto"/>
        <w:jc w:val="center"/>
        <w:rPr>
          <w:rFonts w:ascii="Times New Roman" w:hAnsi="Times New Roman" w:cs="Times New Roman"/>
          <w:sz w:val="28"/>
          <w:szCs w:val="28"/>
        </w:rPr>
      </w:pPr>
    </w:p>
    <w:p w14:paraId="65FC61F5" w14:textId="77777777" w:rsidR="004F4267" w:rsidRDefault="004F4267">
      <w:pPr>
        <w:spacing w:after="0" w:line="240" w:lineRule="auto"/>
        <w:jc w:val="center"/>
        <w:rPr>
          <w:rFonts w:ascii="Times New Roman" w:hAnsi="Times New Roman" w:cs="Times New Roman"/>
          <w:sz w:val="28"/>
          <w:szCs w:val="28"/>
        </w:rPr>
      </w:pPr>
    </w:p>
    <w:p w14:paraId="1E46F46F" w14:textId="77777777" w:rsidR="004F4267" w:rsidRDefault="004F4267">
      <w:pPr>
        <w:spacing w:after="0" w:line="240" w:lineRule="auto"/>
        <w:jc w:val="center"/>
        <w:rPr>
          <w:rFonts w:ascii="Times New Roman" w:hAnsi="Times New Roman" w:cs="Times New Roman"/>
          <w:sz w:val="28"/>
          <w:szCs w:val="28"/>
        </w:rPr>
      </w:pPr>
    </w:p>
    <w:p w14:paraId="231C068A" w14:textId="77777777" w:rsidR="004F4267" w:rsidRDefault="004F4267">
      <w:pPr>
        <w:spacing w:after="0" w:line="240" w:lineRule="auto"/>
        <w:jc w:val="center"/>
        <w:rPr>
          <w:rFonts w:ascii="Times New Roman" w:hAnsi="Times New Roman" w:cs="Times New Roman"/>
          <w:sz w:val="28"/>
          <w:szCs w:val="28"/>
        </w:rPr>
      </w:pPr>
    </w:p>
    <w:p w14:paraId="0533A92A" w14:textId="77777777" w:rsidR="004F4267" w:rsidRDefault="004F4267">
      <w:pPr>
        <w:spacing w:after="0" w:line="240" w:lineRule="auto"/>
        <w:jc w:val="center"/>
        <w:rPr>
          <w:rFonts w:ascii="Times New Roman" w:hAnsi="Times New Roman" w:cs="Times New Roman"/>
          <w:sz w:val="28"/>
          <w:szCs w:val="28"/>
        </w:rPr>
      </w:pPr>
    </w:p>
    <w:p w14:paraId="29ED593F" w14:textId="77777777" w:rsidR="004F4267" w:rsidRDefault="004F4267">
      <w:pPr>
        <w:spacing w:after="0" w:line="240" w:lineRule="auto"/>
        <w:jc w:val="center"/>
        <w:rPr>
          <w:rFonts w:ascii="Times New Roman" w:hAnsi="Times New Roman" w:cs="Times New Roman"/>
          <w:sz w:val="28"/>
          <w:szCs w:val="28"/>
        </w:rPr>
      </w:pPr>
    </w:p>
    <w:p w14:paraId="11858714" w14:textId="77777777" w:rsidR="004F4267" w:rsidRDefault="004F4267">
      <w:pPr>
        <w:spacing w:after="0" w:line="240" w:lineRule="auto"/>
        <w:jc w:val="center"/>
        <w:rPr>
          <w:rFonts w:ascii="Times New Roman" w:hAnsi="Times New Roman" w:cs="Times New Roman"/>
          <w:sz w:val="28"/>
          <w:szCs w:val="28"/>
        </w:rPr>
      </w:pPr>
    </w:p>
    <w:p w14:paraId="4A9BBECA" w14:textId="77777777" w:rsidR="004F4267" w:rsidRDefault="004F4267">
      <w:pPr>
        <w:spacing w:after="0" w:line="240" w:lineRule="auto"/>
        <w:jc w:val="center"/>
        <w:rPr>
          <w:rFonts w:ascii="Times New Roman" w:hAnsi="Times New Roman" w:cs="Times New Roman"/>
          <w:sz w:val="28"/>
          <w:szCs w:val="28"/>
        </w:rPr>
      </w:pPr>
    </w:p>
    <w:p w14:paraId="53F331E2" w14:textId="77777777" w:rsidR="004F4267" w:rsidRDefault="004F4267">
      <w:pPr>
        <w:spacing w:after="0" w:line="240" w:lineRule="auto"/>
        <w:jc w:val="center"/>
        <w:rPr>
          <w:rFonts w:ascii="Times New Roman" w:hAnsi="Times New Roman" w:cs="Times New Roman"/>
          <w:sz w:val="28"/>
          <w:szCs w:val="28"/>
        </w:rPr>
      </w:pPr>
    </w:p>
    <w:p w14:paraId="33CD9786" w14:textId="77777777" w:rsidR="004F4267" w:rsidRPr="00CC1696" w:rsidRDefault="004F4267">
      <w:pPr>
        <w:spacing w:after="0" w:line="240" w:lineRule="auto"/>
        <w:jc w:val="center"/>
        <w:rPr>
          <w:rFonts w:ascii="Times New Roman" w:hAnsi="Times New Roman" w:cs="Times New Roman"/>
          <w:color w:val="000000" w:themeColor="text1"/>
          <w:sz w:val="28"/>
          <w:szCs w:val="28"/>
        </w:rPr>
      </w:pPr>
    </w:p>
    <w:p w14:paraId="713AC326"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俄原子东亚</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北京</w:t>
      </w:r>
      <w:r w:rsidRPr="00CC1696">
        <w:rPr>
          <w:rFonts w:ascii="Times New Roman" w:hAnsi="Times New Roman" w:cs="Times New Roman" w:hint="eastAsia"/>
          <w:color w:val="000000" w:themeColor="text1"/>
          <w:sz w:val="28"/>
          <w:szCs w:val="28"/>
          <w:lang w:eastAsia="zh-CN"/>
        </w:rPr>
        <w:t>）</w:t>
      </w:r>
      <w:r w:rsidRPr="00CC1696">
        <w:rPr>
          <w:rFonts w:ascii="Times New Roman" w:hAnsi="Times New Roman" w:cs="Times New Roman"/>
          <w:color w:val="000000" w:themeColor="text1"/>
          <w:sz w:val="28"/>
          <w:szCs w:val="28"/>
          <w:lang w:val="en-US" w:eastAsia="zh-CN"/>
        </w:rPr>
        <w:t>咨询有限公司</w:t>
      </w:r>
    </w:p>
    <w:p w14:paraId="765D6FF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eastAsia="zh-CN"/>
        </w:rPr>
        <w:t>提供商务车辆及司机租赁服务的</w:t>
      </w:r>
    </w:p>
    <w:p w14:paraId="799DCEAA" w14:textId="77777777" w:rsidR="004F4267" w:rsidRPr="00CC1696" w:rsidRDefault="00AD7B49">
      <w:pPr>
        <w:spacing w:after="0" w:line="240" w:lineRule="auto"/>
        <w:jc w:val="center"/>
        <w:rPr>
          <w:rFonts w:ascii="Times New Roman" w:hAnsi="Times New Roman" w:cs="Times New Roman"/>
          <w:color w:val="000000" w:themeColor="text1"/>
          <w:sz w:val="28"/>
          <w:szCs w:val="28"/>
          <w:lang w:eastAsia="zh-CN"/>
        </w:rPr>
      </w:pPr>
      <w:r w:rsidRPr="00CC1696">
        <w:rPr>
          <w:rFonts w:ascii="Times New Roman" w:hAnsi="Times New Roman" w:cs="Times New Roman"/>
          <w:color w:val="000000" w:themeColor="text1"/>
          <w:sz w:val="28"/>
          <w:szCs w:val="28"/>
          <w:lang w:val="en-US" w:eastAsia="zh-CN"/>
        </w:rPr>
        <w:t>技术任务书</w:t>
      </w:r>
    </w:p>
    <w:p w14:paraId="360E51E9" w14:textId="77777777" w:rsidR="004F4267" w:rsidRPr="00CC1696" w:rsidRDefault="004F4267">
      <w:pPr>
        <w:spacing w:after="0" w:line="240" w:lineRule="auto"/>
        <w:jc w:val="center"/>
        <w:rPr>
          <w:rFonts w:ascii="Times New Roman" w:hAnsi="Times New Roman" w:cs="Times New Roman"/>
          <w:color w:val="000000" w:themeColor="text1"/>
          <w:sz w:val="28"/>
          <w:szCs w:val="28"/>
          <w:lang w:eastAsia="zh-CN"/>
        </w:rPr>
      </w:pPr>
    </w:p>
    <w:p w14:paraId="5E691EC0" w14:textId="77777777" w:rsidR="004F4267" w:rsidRDefault="004F4267">
      <w:pPr>
        <w:jc w:val="center"/>
        <w:rPr>
          <w:rFonts w:ascii="Times New Roman" w:hAnsi="Times New Roman" w:cs="Times New Roman"/>
          <w:color w:val="000000"/>
          <w:sz w:val="24"/>
          <w:szCs w:val="24"/>
          <w:lang w:eastAsia="zh-CN"/>
        </w:rPr>
      </w:pPr>
    </w:p>
    <w:p w14:paraId="01CD940E" w14:textId="77777777" w:rsidR="004F4267" w:rsidRDefault="004F4267">
      <w:pPr>
        <w:rPr>
          <w:rFonts w:ascii="Times New Roman" w:hAnsi="Times New Roman" w:cs="Times New Roman"/>
          <w:color w:val="000000"/>
          <w:sz w:val="24"/>
          <w:szCs w:val="24"/>
          <w:lang w:eastAsia="zh-CN"/>
        </w:rPr>
      </w:pPr>
    </w:p>
    <w:p w14:paraId="46B58A91" w14:textId="77777777" w:rsidR="004F4267" w:rsidRDefault="004F4267">
      <w:pPr>
        <w:rPr>
          <w:rFonts w:ascii="Times New Roman" w:hAnsi="Times New Roman" w:cs="Times New Roman"/>
          <w:color w:val="000000"/>
          <w:sz w:val="24"/>
          <w:szCs w:val="24"/>
          <w:lang w:eastAsia="zh-CN"/>
        </w:rPr>
      </w:pPr>
    </w:p>
    <w:p w14:paraId="3D91C055" w14:textId="77777777" w:rsidR="004F4267" w:rsidRDefault="004F4267">
      <w:pPr>
        <w:rPr>
          <w:rFonts w:ascii="Times New Roman" w:hAnsi="Times New Roman" w:cs="Times New Roman"/>
          <w:color w:val="000000"/>
          <w:sz w:val="24"/>
          <w:szCs w:val="24"/>
          <w:lang w:eastAsia="zh-CN"/>
        </w:rPr>
      </w:pPr>
    </w:p>
    <w:p w14:paraId="1B8C5DB0" w14:textId="77777777" w:rsidR="004F4267" w:rsidRDefault="004F4267">
      <w:pPr>
        <w:rPr>
          <w:rFonts w:ascii="Times New Roman" w:hAnsi="Times New Roman" w:cs="Times New Roman"/>
          <w:color w:val="000000"/>
          <w:sz w:val="24"/>
          <w:szCs w:val="24"/>
          <w:lang w:eastAsia="zh-CN"/>
        </w:rPr>
      </w:pPr>
    </w:p>
    <w:p w14:paraId="72F2F67C" w14:textId="77777777" w:rsidR="004F4267" w:rsidRDefault="004F4267">
      <w:pPr>
        <w:rPr>
          <w:rFonts w:ascii="Times New Roman" w:hAnsi="Times New Roman" w:cs="Times New Roman"/>
          <w:color w:val="000000"/>
          <w:sz w:val="24"/>
          <w:szCs w:val="24"/>
          <w:lang w:eastAsia="zh-CN"/>
        </w:rPr>
      </w:pPr>
    </w:p>
    <w:p w14:paraId="6DE6F32C" w14:textId="77777777" w:rsidR="004F4267" w:rsidRDefault="004F4267">
      <w:pPr>
        <w:rPr>
          <w:rFonts w:ascii="Times New Roman" w:hAnsi="Times New Roman" w:cs="Times New Roman"/>
          <w:color w:val="000000"/>
          <w:sz w:val="24"/>
          <w:szCs w:val="24"/>
          <w:lang w:eastAsia="zh-CN"/>
        </w:rPr>
      </w:pPr>
    </w:p>
    <w:p w14:paraId="500BD033" w14:textId="77777777" w:rsidR="004F4267" w:rsidRDefault="004F4267">
      <w:pPr>
        <w:rPr>
          <w:rFonts w:ascii="Times New Roman" w:hAnsi="Times New Roman" w:cs="Times New Roman"/>
          <w:color w:val="000000"/>
          <w:sz w:val="24"/>
          <w:szCs w:val="24"/>
          <w:lang w:eastAsia="zh-CN"/>
        </w:rPr>
      </w:pPr>
    </w:p>
    <w:p w14:paraId="703F200C" w14:textId="77777777" w:rsidR="004F4267" w:rsidRDefault="004F4267">
      <w:pPr>
        <w:rPr>
          <w:rFonts w:ascii="Times New Roman" w:hAnsi="Times New Roman" w:cs="Times New Roman"/>
          <w:color w:val="000000"/>
          <w:sz w:val="24"/>
          <w:szCs w:val="24"/>
          <w:lang w:eastAsia="zh-CN"/>
        </w:rPr>
      </w:pPr>
    </w:p>
    <w:p w14:paraId="40BD5F4D" w14:textId="77777777" w:rsidR="004F4267" w:rsidRDefault="004F4267">
      <w:pPr>
        <w:rPr>
          <w:rFonts w:ascii="Times New Roman" w:hAnsi="Times New Roman" w:cs="Times New Roman"/>
          <w:color w:val="000000"/>
          <w:sz w:val="24"/>
          <w:szCs w:val="24"/>
          <w:lang w:eastAsia="zh-CN"/>
        </w:rPr>
      </w:pPr>
    </w:p>
    <w:p w14:paraId="3BFDD907" w14:textId="77777777" w:rsidR="004F4267" w:rsidRDefault="004F4267">
      <w:pPr>
        <w:rPr>
          <w:rFonts w:ascii="Times New Roman" w:hAnsi="Times New Roman" w:cs="Times New Roman"/>
          <w:color w:val="000000"/>
          <w:sz w:val="24"/>
          <w:szCs w:val="24"/>
          <w:lang w:eastAsia="zh-CN"/>
        </w:rPr>
      </w:pPr>
    </w:p>
    <w:p w14:paraId="147BA309" w14:textId="77777777" w:rsidR="004F4267" w:rsidRDefault="004F4267">
      <w:pPr>
        <w:rPr>
          <w:rFonts w:ascii="Times New Roman" w:hAnsi="Times New Roman" w:cs="Times New Roman"/>
          <w:color w:val="000000"/>
          <w:sz w:val="24"/>
          <w:szCs w:val="24"/>
          <w:lang w:eastAsia="zh-CN"/>
        </w:rPr>
      </w:pPr>
    </w:p>
    <w:p w14:paraId="662A3A4D" w14:textId="77777777" w:rsidR="004F4267" w:rsidRDefault="004F4267">
      <w:pPr>
        <w:jc w:val="center"/>
        <w:rPr>
          <w:rFonts w:ascii="Times New Roman" w:hAnsi="Times New Roman" w:cs="Times New Roman"/>
          <w:color w:val="000000"/>
          <w:sz w:val="24"/>
          <w:szCs w:val="24"/>
          <w:lang w:eastAsia="zh-CN"/>
        </w:rPr>
      </w:pPr>
    </w:p>
    <w:p w14:paraId="7D0B985A" w14:textId="77777777" w:rsidR="004F4267" w:rsidRDefault="004F4267">
      <w:pPr>
        <w:jc w:val="center"/>
        <w:rPr>
          <w:rFonts w:ascii="Times New Roman" w:hAnsi="Times New Roman" w:cs="Times New Roman"/>
          <w:color w:val="000000"/>
          <w:sz w:val="24"/>
          <w:szCs w:val="24"/>
          <w:lang w:eastAsia="zh-CN"/>
        </w:rPr>
      </w:pPr>
    </w:p>
    <w:p w14:paraId="40E0A29E" w14:textId="77777777" w:rsidR="004F4267" w:rsidRDefault="004F4267">
      <w:pPr>
        <w:jc w:val="center"/>
        <w:rPr>
          <w:rFonts w:ascii="Times New Roman" w:hAnsi="Times New Roman" w:cs="Times New Roman"/>
          <w:color w:val="000000"/>
          <w:sz w:val="24"/>
          <w:szCs w:val="24"/>
          <w:lang w:eastAsia="zh-CN"/>
        </w:rPr>
      </w:pPr>
    </w:p>
    <w:p w14:paraId="04CB4CDC" w14:textId="77777777" w:rsidR="004F4267" w:rsidRDefault="004F4267">
      <w:pPr>
        <w:jc w:val="center"/>
        <w:rPr>
          <w:rFonts w:ascii="Times New Roman" w:hAnsi="Times New Roman" w:cs="Times New Roman"/>
          <w:color w:val="000000"/>
          <w:sz w:val="24"/>
          <w:szCs w:val="24"/>
          <w:lang w:eastAsia="zh-CN"/>
        </w:rPr>
      </w:pPr>
    </w:p>
    <w:p w14:paraId="06505603" w14:textId="77777777" w:rsidR="004F4267" w:rsidRDefault="004F4267">
      <w:pPr>
        <w:jc w:val="center"/>
        <w:rPr>
          <w:rFonts w:ascii="Times New Roman" w:hAnsi="Times New Roman" w:cs="Times New Roman"/>
          <w:color w:val="000000"/>
          <w:sz w:val="24"/>
          <w:szCs w:val="24"/>
          <w:lang w:eastAsia="zh-CN"/>
        </w:rPr>
      </w:pPr>
    </w:p>
    <w:p w14:paraId="53006C82" w14:textId="77777777" w:rsidR="004F4267" w:rsidRDefault="004F4267">
      <w:pPr>
        <w:spacing w:after="0" w:line="240" w:lineRule="auto"/>
        <w:rPr>
          <w:rFonts w:ascii="Times New Roman" w:hAnsi="Times New Roman" w:cs="Times New Roman"/>
          <w:sz w:val="24"/>
          <w:szCs w:val="24"/>
          <w:lang w:eastAsia="zh-CN"/>
        </w:rPr>
      </w:pPr>
    </w:p>
    <w:p w14:paraId="524F92A3" w14:textId="644DE2DB"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北京，</w:t>
      </w:r>
      <w:r>
        <w:rPr>
          <w:rFonts w:ascii="Times New Roman" w:hAnsi="Times New Roman" w:cs="Times New Roman"/>
          <w:sz w:val="24"/>
          <w:szCs w:val="24"/>
          <w:lang w:eastAsia="zh-CN"/>
        </w:rPr>
        <w:t xml:space="preserve"> 2020</w:t>
      </w:r>
      <w:r>
        <w:rPr>
          <w:rFonts w:ascii="Times New Roman" w:hAnsi="Times New Roman" w:cs="Times New Roman"/>
          <w:sz w:val="24"/>
          <w:szCs w:val="24"/>
          <w:lang w:eastAsia="zh-CN"/>
        </w:rPr>
        <w:t>年</w:t>
      </w:r>
    </w:p>
    <w:p w14:paraId="1B04C9F9" w14:textId="48FB5476" w:rsidR="001A5263" w:rsidRDefault="001A5263">
      <w:pPr>
        <w:spacing w:after="0" w:line="240" w:lineRule="auto"/>
        <w:jc w:val="center"/>
        <w:rPr>
          <w:rFonts w:ascii="Times New Roman" w:hAnsi="Times New Roman" w:cs="Times New Roman"/>
          <w:sz w:val="24"/>
          <w:szCs w:val="24"/>
          <w:lang w:eastAsia="zh-CN"/>
        </w:rPr>
      </w:pPr>
    </w:p>
    <w:p w14:paraId="6CE40609" w14:textId="02C878F1" w:rsidR="00D61938" w:rsidRDefault="00D61938">
      <w:pPr>
        <w:spacing w:after="0" w:line="240" w:lineRule="auto"/>
        <w:jc w:val="center"/>
        <w:rPr>
          <w:rFonts w:ascii="Times New Roman" w:hAnsi="Times New Roman" w:cs="Times New Roman"/>
          <w:sz w:val="24"/>
          <w:szCs w:val="24"/>
          <w:lang w:eastAsia="zh-CN"/>
        </w:rPr>
      </w:pPr>
    </w:p>
    <w:p w14:paraId="5FD457CB" w14:textId="0E16AC47" w:rsidR="00D61938" w:rsidRDefault="00D61938">
      <w:pPr>
        <w:spacing w:after="0" w:line="240" w:lineRule="auto"/>
        <w:jc w:val="center"/>
        <w:rPr>
          <w:rFonts w:ascii="Times New Roman" w:hAnsi="Times New Roman" w:cs="Times New Roman"/>
          <w:sz w:val="24"/>
          <w:szCs w:val="24"/>
          <w:lang w:eastAsia="zh-CN"/>
        </w:rPr>
      </w:pPr>
    </w:p>
    <w:p w14:paraId="16DBCF9A" w14:textId="09B7F614" w:rsidR="00D61938" w:rsidRDefault="00D61938">
      <w:pPr>
        <w:spacing w:after="0" w:line="240" w:lineRule="auto"/>
        <w:jc w:val="center"/>
        <w:rPr>
          <w:rFonts w:ascii="Times New Roman" w:hAnsi="Times New Roman" w:cs="Times New Roman"/>
          <w:sz w:val="24"/>
          <w:szCs w:val="24"/>
          <w:lang w:eastAsia="zh-CN"/>
        </w:rPr>
      </w:pPr>
    </w:p>
    <w:p w14:paraId="71681A68" w14:textId="77777777" w:rsidR="00D61938" w:rsidRDefault="00D61938">
      <w:pPr>
        <w:spacing w:after="0" w:line="240" w:lineRule="auto"/>
        <w:jc w:val="center"/>
        <w:rPr>
          <w:rFonts w:ascii="Times New Roman" w:hAnsi="Times New Roman" w:cs="Times New Roman"/>
          <w:sz w:val="24"/>
          <w:szCs w:val="24"/>
          <w:lang w:eastAsia="zh-CN"/>
        </w:rPr>
      </w:pPr>
    </w:p>
    <w:p w14:paraId="51B96822" w14:textId="77777777" w:rsidR="004F4267" w:rsidRDefault="00AD7B49">
      <w:pPr>
        <w:spacing w:after="0" w:line="240" w:lineRule="auto"/>
        <w:jc w:val="center"/>
        <w:rPr>
          <w:rFonts w:ascii="Times New Roman" w:hAnsi="Times New Roman" w:cs="Times New Roman"/>
          <w:sz w:val="24"/>
          <w:szCs w:val="24"/>
          <w:lang w:eastAsia="zh-CN"/>
        </w:rPr>
      </w:pPr>
      <w:r>
        <w:rPr>
          <w:rFonts w:ascii="Times New Roman" w:hAnsi="Times New Roman" w:cs="Times New Roman"/>
          <w:sz w:val="24"/>
          <w:szCs w:val="24"/>
          <w:lang w:eastAsia="zh-CN"/>
        </w:rPr>
        <w:t>目录</w:t>
      </w:r>
    </w:p>
    <w:sdt>
      <w:sdtPr>
        <w:rPr>
          <w:rFonts w:ascii="Times New Roman" w:hAnsi="Times New Roman" w:cs="Times New Roman"/>
          <w:color w:val="000000" w:themeColor="text1"/>
          <w:sz w:val="24"/>
          <w:szCs w:val="24"/>
        </w:rPr>
        <w:id w:val="826862645"/>
        <w:docPartObj>
          <w:docPartGallery w:val="Table of Contents"/>
          <w:docPartUnique/>
        </w:docPartObj>
      </w:sdtPr>
      <w:sdtEndPr/>
      <w:sdtContent>
        <w:p w14:paraId="50DCAFED" w14:textId="77777777" w:rsidR="004F4267" w:rsidRPr="00CC1696" w:rsidRDefault="004F4267">
          <w:pPr>
            <w:spacing w:after="0" w:line="240" w:lineRule="auto"/>
            <w:jc w:val="both"/>
            <w:rPr>
              <w:rFonts w:ascii="Times New Roman" w:hAnsi="Times New Roman" w:cs="Times New Roman"/>
              <w:color w:val="000000" w:themeColor="text1"/>
              <w:sz w:val="24"/>
              <w:szCs w:val="24"/>
            </w:rPr>
          </w:pPr>
        </w:p>
        <w:p w14:paraId="3D55ED31"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begin"/>
          </w:r>
          <w:r w:rsidRPr="00CC1696">
            <w:rPr>
              <w:rFonts w:ascii="Times New Roman" w:hAnsi="Times New Roman" w:cs="Times New Roman"/>
              <w:color w:val="000000" w:themeColor="text1"/>
              <w:sz w:val="24"/>
              <w:szCs w:val="24"/>
            </w:rPr>
            <w:instrText xml:space="preserve"> TOC \o "1-3" \h \z \u </w:instrText>
          </w:r>
          <w:r w:rsidRPr="00CC1696">
            <w:rPr>
              <w:rFonts w:ascii="Times New Roman" w:hAnsi="Times New Roman" w:cs="Times New Roman"/>
              <w:color w:val="000000" w:themeColor="text1"/>
              <w:sz w:val="24"/>
              <w:szCs w:val="24"/>
            </w:rPr>
            <w:fldChar w:fldCharType="separate"/>
          </w:r>
          <w:hyperlink w:anchor="_Toc29971562" w:history="1">
            <w:r w:rsidRPr="00CC1696">
              <w:rPr>
                <w:rStyle w:val="aff1"/>
                <w:rFonts w:ascii="Times New Roman" w:hAnsi="Times New Roman" w:cs="Times New Roman"/>
                <w:color w:val="000000" w:themeColor="text1"/>
                <w:sz w:val="24"/>
                <w:szCs w:val="24"/>
              </w:rPr>
              <w:t xml:space="preserve">1. </w:t>
            </w:r>
            <w:r w:rsidRPr="00CC1696">
              <w:rPr>
                <w:rStyle w:val="aff1"/>
                <w:rFonts w:ascii="Times New Roman" w:hAnsi="Times New Roman" w:cs="Times New Roman"/>
                <w:color w:val="000000" w:themeColor="text1"/>
                <w:sz w:val="24"/>
                <w:szCs w:val="24"/>
              </w:rPr>
              <w:t>服务名称</w:t>
            </w:r>
            <w:r w:rsidRPr="00CC1696">
              <w:rPr>
                <w:rStyle w:val="aff1"/>
                <w:rFonts w:ascii="Times New Roman" w:hAnsi="Times New Roman" w:cs="Times New Roman"/>
                <w:color w:val="000000" w:themeColor="text1"/>
                <w:sz w:val="24"/>
                <w:szCs w:val="24"/>
              </w:rPr>
              <w:tab/>
              <w:t>……………………………………………………………………………………………...</w:t>
            </w:r>
            <w:r w:rsidRPr="00CC1696">
              <w:rPr>
                <w:rStyle w:val="aff1"/>
                <w:rFonts w:ascii="Times New Roman" w:hAnsi="Times New Roman" w:cs="Times New Roman"/>
                <w:color w:val="000000" w:themeColor="text1"/>
                <w:sz w:val="24"/>
                <w:szCs w:val="24"/>
              </w:rPr>
              <w:fldChar w:fldCharType="begin"/>
            </w:r>
            <w:r w:rsidRPr="00CC1696">
              <w:rPr>
                <w:rStyle w:val="aff1"/>
                <w:rFonts w:ascii="Times New Roman" w:hAnsi="Times New Roman" w:cs="Times New Roman"/>
                <w:color w:val="000000" w:themeColor="text1"/>
                <w:sz w:val="24"/>
                <w:szCs w:val="24"/>
              </w:rPr>
              <w:instrText xml:space="preserve"> PAGEREF _Toc29971562 \h </w:instrText>
            </w:r>
            <w:r w:rsidRPr="00CC1696">
              <w:rPr>
                <w:rStyle w:val="aff1"/>
                <w:rFonts w:ascii="Times New Roman" w:hAnsi="Times New Roman" w:cs="Times New Roman"/>
                <w:color w:val="000000" w:themeColor="text1"/>
                <w:sz w:val="24"/>
                <w:szCs w:val="24"/>
              </w:rPr>
            </w:r>
            <w:r w:rsidRPr="00CC1696">
              <w:rPr>
                <w:rStyle w:val="aff1"/>
                <w:rFonts w:ascii="Times New Roman" w:hAnsi="Times New Roman" w:cs="Times New Roman"/>
                <w:color w:val="000000" w:themeColor="text1"/>
                <w:sz w:val="24"/>
                <w:szCs w:val="24"/>
              </w:rPr>
              <w:fldChar w:fldCharType="separate"/>
            </w:r>
            <w:r w:rsidRPr="00CC1696">
              <w:rPr>
                <w:rStyle w:val="aff1"/>
                <w:rFonts w:ascii="Times New Roman" w:hAnsi="Times New Roman" w:cs="Times New Roman"/>
                <w:color w:val="000000" w:themeColor="text1"/>
                <w:sz w:val="24"/>
                <w:szCs w:val="24"/>
              </w:rPr>
              <w:t>3</w:t>
            </w:r>
            <w:r w:rsidRPr="00CC1696">
              <w:rPr>
                <w:rStyle w:val="aff1"/>
                <w:rFonts w:ascii="Times New Roman" w:hAnsi="Times New Roman" w:cs="Times New Roman"/>
                <w:color w:val="000000" w:themeColor="text1"/>
                <w:sz w:val="24"/>
                <w:szCs w:val="24"/>
              </w:rPr>
              <w:fldChar w:fldCharType="end"/>
            </w:r>
          </w:hyperlink>
        </w:p>
        <w:p w14:paraId="24793F54"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63" w:history="1">
            <w:r w:rsidR="00AD7B49" w:rsidRPr="00CC1696">
              <w:rPr>
                <w:rStyle w:val="aff1"/>
                <w:rFonts w:ascii="Times New Roman" w:hAnsi="Times New Roman" w:cs="Times New Roman"/>
                <w:color w:val="000000" w:themeColor="text1"/>
                <w:sz w:val="24"/>
                <w:szCs w:val="24"/>
              </w:rPr>
              <w:t xml:space="preserve">2. </w:t>
            </w:r>
            <w:r w:rsidR="00AD7B49" w:rsidRPr="00CC1696">
              <w:rPr>
                <w:rStyle w:val="aff1"/>
                <w:rFonts w:ascii="Times New Roman" w:hAnsi="Times New Roman" w:cs="Times New Roman"/>
                <w:color w:val="000000" w:themeColor="text1"/>
                <w:sz w:val="24"/>
                <w:szCs w:val="24"/>
              </w:rPr>
              <w:t>服务说明</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A7F3AC7"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64" w:history="1">
            <w:r w:rsidR="00AD7B49" w:rsidRPr="00CC1696">
              <w:rPr>
                <w:rStyle w:val="aff1"/>
                <w:rFonts w:ascii="Times New Roman" w:hAnsi="Times New Roman" w:cs="Times New Roman"/>
                <w:color w:val="000000" w:themeColor="text1"/>
                <w:sz w:val="24"/>
                <w:szCs w:val="24"/>
              </w:rPr>
              <w:t xml:space="preserve">2.1. </w:t>
            </w:r>
            <w:r w:rsidR="00AD7B49" w:rsidRPr="00CC1696">
              <w:rPr>
                <w:rStyle w:val="aff1"/>
                <w:rFonts w:ascii="Times New Roman" w:hAnsi="Times New Roman" w:cs="Times New Roman"/>
                <w:color w:val="000000" w:themeColor="text1"/>
                <w:sz w:val="24"/>
                <w:szCs w:val="24"/>
              </w:rPr>
              <w:t>服务组成（清单）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DFEC626"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65" w:history="1">
            <w:r w:rsidR="00AD7B49" w:rsidRPr="00CC1696">
              <w:rPr>
                <w:rStyle w:val="aff1"/>
                <w:rFonts w:ascii="Times New Roman" w:hAnsi="Times New Roman" w:cs="Times New Roman"/>
                <w:color w:val="000000" w:themeColor="text1"/>
                <w:sz w:val="24"/>
                <w:szCs w:val="24"/>
              </w:rPr>
              <w:t xml:space="preserve">2.2. </w:t>
            </w:r>
            <w:r w:rsidR="00AD7B49" w:rsidRPr="00CC1696">
              <w:rPr>
                <w:rStyle w:val="aff1"/>
                <w:rFonts w:ascii="Times New Roman" w:hAnsi="Times New Roman" w:cs="Times New Roman"/>
                <w:color w:val="000000" w:themeColor="text1"/>
                <w:sz w:val="24"/>
                <w:szCs w:val="24"/>
              </w:rPr>
              <w:t>服务描述</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2048230"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66" w:history="1">
            <w:r w:rsidR="00AD7B49" w:rsidRPr="00CC1696">
              <w:rPr>
                <w:rStyle w:val="aff1"/>
                <w:rFonts w:ascii="Times New Roman" w:hAnsi="Times New Roman" w:cs="Times New Roman"/>
                <w:color w:val="000000" w:themeColor="text1"/>
                <w:sz w:val="24"/>
                <w:szCs w:val="24"/>
              </w:rPr>
              <w:t xml:space="preserve">2.3. </w:t>
            </w:r>
            <w:r w:rsidR="00AD7B49" w:rsidRPr="00CC1696">
              <w:rPr>
                <w:rStyle w:val="aff1"/>
                <w:rFonts w:ascii="Times New Roman" w:hAnsi="Times New Roman" w:cs="Times New Roman"/>
                <w:color w:val="000000" w:themeColor="text1"/>
                <w:sz w:val="24"/>
                <w:szCs w:val="24"/>
              </w:rPr>
              <w:t>服务范围</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20331DF"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67" w:history="1">
            <w:r w:rsidR="00AD7B49" w:rsidRPr="00CC1696">
              <w:rPr>
                <w:rStyle w:val="aff1"/>
                <w:rFonts w:ascii="Times New Roman" w:hAnsi="Times New Roman" w:cs="Times New Roman"/>
                <w:color w:val="000000" w:themeColor="text1"/>
                <w:sz w:val="24"/>
                <w:szCs w:val="24"/>
              </w:rPr>
              <w:t xml:space="preserve">2.4. </w:t>
            </w:r>
            <w:r w:rsidR="00AD7B49" w:rsidRPr="00CC1696">
              <w:rPr>
                <w:rStyle w:val="aff1"/>
                <w:rFonts w:ascii="Times New Roman" w:hAnsi="Times New Roman" w:cs="Times New Roman"/>
                <w:color w:val="000000" w:themeColor="text1"/>
                <w:sz w:val="24"/>
                <w:szCs w:val="24"/>
              </w:rPr>
              <w:t>服务执行地信息</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5F9D07F5"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68" w:history="1">
            <w:r w:rsidR="00AD7B49" w:rsidRPr="00CC1696">
              <w:rPr>
                <w:rStyle w:val="aff1"/>
                <w:rFonts w:ascii="Times New Roman" w:hAnsi="Times New Roman" w:cs="Times New Roman"/>
                <w:color w:val="000000" w:themeColor="text1"/>
                <w:sz w:val="24"/>
                <w:szCs w:val="24"/>
              </w:rPr>
              <w:t xml:space="preserve">3. </w:t>
            </w:r>
            <w:r w:rsidR="00AD7B49" w:rsidRPr="00CC1696">
              <w:rPr>
                <w:rStyle w:val="aff1"/>
                <w:rFonts w:ascii="Times New Roman" w:hAnsi="Times New Roman" w:cs="Times New Roman"/>
                <w:color w:val="000000" w:themeColor="text1"/>
                <w:sz w:val="24"/>
                <w:szCs w:val="24"/>
              </w:rPr>
              <w:t>服务要求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26473AF1"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69" w:history="1">
            <w:r w:rsidR="00AD7B49" w:rsidRPr="00CC1696">
              <w:rPr>
                <w:rStyle w:val="aff1"/>
                <w:rFonts w:ascii="Times New Roman" w:hAnsi="Times New Roman" w:cs="Times New Roman"/>
                <w:color w:val="000000" w:themeColor="text1"/>
                <w:sz w:val="24"/>
                <w:szCs w:val="24"/>
              </w:rPr>
              <w:t xml:space="preserve">3.1. </w:t>
            </w:r>
            <w:r w:rsidR="00AD7B49" w:rsidRPr="00CC1696">
              <w:rPr>
                <w:rStyle w:val="aff1"/>
                <w:rFonts w:ascii="Times New Roman" w:hAnsi="Times New Roman" w:cs="Times New Roman"/>
                <w:color w:val="000000" w:themeColor="text1"/>
                <w:sz w:val="24"/>
                <w:szCs w:val="24"/>
              </w:rPr>
              <w:t>总体要求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_Toc29971569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3</w:t>
            </w:r>
            <w:r w:rsidR="00AD7B49" w:rsidRPr="00CC1696">
              <w:rPr>
                <w:rStyle w:val="aff1"/>
                <w:rFonts w:ascii="Times New Roman" w:hAnsi="Times New Roman" w:cs="Times New Roman"/>
                <w:color w:val="000000" w:themeColor="text1"/>
                <w:sz w:val="24"/>
                <w:szCs w:val="24"/>
              </w:rPr>
              <w:fldChar w:fldCharType="end"/>
            </w:r>
          </w:hyperlink>
        </w:p>
        <w:p w14:paraId="15ACE979"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0" w:history="1">
            <w:r w:rsidR="00AD7B49" w:rsidRPr="00CC1696">
              <w:rPr>
                <w:rStyle w:val="aff1"/>
                <w:rFonts w:ascii="Times New Roman" w:hAnsi="Times New Roman" w:cs="Times New Roman"/>
                <w:color w:val="000000" w:themeColor="text1"/>
                <w:sz w:val="24"/>
                <w:szCs w:val="24"/>
              </w:rPr>
              <w:t xml:space="preserve">3.2. </w:t>
            </w:r>
            <w:r w:rsidR="00AD7B49" w:rsidRPr="00CC1696">
              <w:rPr>
                <w:rStyle w:val="aff1"/>
                <w:rFonts w:ascii="Times New Roman" w:hAnsi="Times New Roman" w:cs="Times New Roman"/>
                <w:color w:val="000000" w:themeColor="text1"/>
                <w:sz w:val="24"/>
                <w:szCs w:val="24"/>
              </w:rPr>
              <w:t>服务质量要求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_Toc29971570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5858A18"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1" w:history="1">
            <w:r w:rsidR="00AD7B49" w:rsidRPr="00CC1696">
              <w:rPr>
                <w:rStyle w:val="aff1"/>
                <w:rFonts w:ascii="Times New Roman" w:hAnsi="Times New Roman" w:cs="Times New Roman"/>
                <w:color w:val="000000" w:themeColor="text1"/>
                <w:sz w:val="24"/>
                <w:szCs w:val="24"/>
              </w:rPr>
              <w:t xml:space="preserve">3.3. </w:t>
            </w:r>
            <w:r w:rsidR="00AD7B49" w:rsidRPr="00CC1696">
              <w:rPr>
                <w:rStyle w:val="aff1"/>
                <w:rFonts w:ascii="Times New Roman" w:hAnsi="Times New Roman" w:cs="Times New Roman"/>
                <w:color w:val="000000" w:themeColor="text1"/>
                <w:sz w:val="24"/>
                <w:szCs w:val="24"/>
              </w:rPr>
              <w:t>保密要求</w:t>
            </w:r>
            <w:r w:rsidR="00AD7B49" w:rsidRPr="00CC1696">
              <w:rPr>
                <w:rStyle w:val="aff1"/>
                <w:rFonts w:ascii="Times New Roman" w:hAnsi="Times New Roman" w:cs="Times New Roman"/>
                <w:color w:val="000000" w:themeColor="text1"/>
                <w:sz w:val="24"/>
                <w:szCs w:val="24"/>
              </w:rPr>
              <w:tab/>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_Toc29971571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F0F8AF8"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2" w:history="1">
            <w:r w:rsidR="00AD7B49" w:rsidRPr="00CC1696">
              <w:rPr>
                <w:rStyle w:val="aff1"/>
                <w:rFonts w:ascii="Times New Roman" w:hAnsi="Times New Roman" w:cs="Times New Roman"/>
                <w:color w:val="000000" w:themeColor="text1"/>
                <w:sz w:val="24"/>
                <w:szCs w:val="24"/>
              </w:rPr>
              <w:t xml:space="preserve">3.4. </w:t>
            </w:r>
            <w:r w:rsidR="00AD7B49" w:rsidRPr="00CC1696">
              <w:rPr>
                <w:rStyle w:val="aff1"/>
                <w:rFonts w:ascii="Times New Roman" w:hAnsi="Times New Roman" w:cs="Times New Roman"/>
                <w:color w:val="000000" w:themeColor="text1"/>
                <w:sz w:val="24"/>
                <w:szCs w:val="24"/>
              </w:rPr>
              <w:t>提供服务的安全性及所提供服务的结果的安全性要求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_Toc29971572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253142C"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3" w:history="1">
            <w:r w:rsidR="00AD7B49" w:rsidRPr="00CC1696">
              <w:rPr>
                <w:rStyle w:val="aff1"/>
                <w:rFonts w:ascii="Times New Roman" w:hAnsi="Times New Roman" w:cs="Times New Roman"/>
                <w:color w:val="000000" w:themeColor="text1"/>
                <w:sz w:val="24"/>
                <w:szCs w:val="24"/>
              </w:rPr>
              <w:t xml:space="preserve">3.5. </w:t>
            </w:r>
            <w:r w:rsidR="00AD7B49" w:rsidRPr="00CC1696">
              <w:rPr>
                <w:rStyle w:val="aff1"/>
                <w:rFonts w:ascii="Times New Roman" w:hAnsi="Times New Roman" w:cs="Times New Roman"/>
                <w:color w:val="000000" w:themeColor="text1"/>
                <w:sz w:val="24"/>
                <w:szCs w:val="24"/>
              </w:rPr>
              <w:t>客户员工培训要求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_Toc29971573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839D226"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4" w:history="1">
            <w:r w:rsidR="00AD7B49" w:rsidRPr="00CC1696">
              <w:rPr>
                <w:rStyle w:val="aff1"/>
                <w:rFonts w:ascii="Times New Roman" w:hAnsi="Times New Roman" w:cs="Times New Roman"/>
                <w:color w:val="000000" w:themeColor="text1"/>
                <w:sz w:val="24"/>
                <w:szCs w:val="24"/>
              </w:rPr>
              <w:t xml:space="preserve">4. </w:t>
            </w:r>
            <w:r w:rsidR="00AD7B49" w:rsidRPr="00CC1696">
              <w:rPr>
                <w:rStyle w:val="aff1"/>
                <w:rFonts w:ascii="Times New Roman" w:hAnsi="Times New Roman" w:cs="Times New Roman"/>
                <w:color w:val="000000" w:themeColor="text1"/>
                <w:sz w:val="24"/>
                <w:szCs w:val="24"/>
              </w:rPr>
              <w:t>所提供的服务结果</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_Toc29971574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4D3FC070"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5" w:history="1">
            <w:r w:rsidR="00AD7B49" w:rsidRPr="00CC1696">
              <w:rPr>
                <w:rStyle w:val="aff1"/>
                <w:rFonts w:ascii="Times New Roman" w:hAnsi="Times New Roman" w:cs="Times New Roman"/>
                <w:color w:val="000000" w:themeColor="text1"/>
                <w:sz w:val="24"/>
                <w:szCs w:val="24"/>
              </w:rPr>
              <w:t xml:space="preserve">4.1. </w:t>
            </w:r>
            <w:r w:rsidR="00AD7B49" w:rsidRPr="00CC1696">
              <w:rPr>
                <w:rStyle w:val="aff1"/>
                <w:rFonts w:ascii="Times New Roman" w:hAnsi="Times New Roman" w:cs="Times New Roman"/>
                <w:color w:val="000000" w:themeColor="text1"/>
                <w:sz w:val="24"/>
                <w:szCs w:val="24"/>
              </w:rPr>
              <w:t>所提供的服务最终结果说明</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_Toc29971575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21C67137"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6" w:history="1">
            <w:r w:rsidR="00AD7B49" w:rsidRPr="00CC1696">
              <w:rPr>
                <w:rStyle w:val="aff1"/>
                <w:rFonts w:ascii="Times New Roman" w:hAnsi="Times New Roman" w:cs="Times New Roman"/>
                <w:color w:val="000000" w:themeColor="text1"/>
                <w:sz w:val="24"/>
                <w:szCs w:val="24"/>
              </w:rPr>
              <w:t xml:space="preserve">4.2. </w:t>
            </w:r>
            <w:r w:rsidR="00AD7B49" w:rsidRPr="00CC1696">
              <w:rPr>
                <w:rStyle w:val="aff1"/>
                <w:rFonts w:ascii="Times New Roman" w:hAnsi="Times New Roman" w:cs="Times New Roman"/>
                <w:color w:val="000000" w:themeColor="text1"/>
                <w:sz w:val="24"/>
                <w:szCs w:val="24"/>
              </w:rPr>
              <w:t>服务验收要求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_Toc29971576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54F20D5E"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7" w:history="1">
            <w:r w:rsidR="00AD7B49" w:rsidRPr="00CC1696">
              <w:rPr>
                <w:rStyle w:val="aff1"/>
                <w:rFonts w:ascii="Times New Roman" w:hAnsi="Times New Roman" w:cs="Times New Roman"/>
                <w:color w:val="000000" w:themeColor="text1"/>
                <w:sz w:val="24"/>
                <w:szCs w:val="24"/>
              </w:rPr>
              <w:t xml:space="preserve">5. </w:t>
            </w:r>
            <w:r w:rsidR="00AD7B49" w:rsidRPr="00CC1696">
              <w:rPr>
                <w:rStyle w:val="aff1"/>
                <w:rFonts w:ascii="Times New Roman" w:hAnsi="Times New Roman" w:cs="Times New Roman"/>
                <w:color w:val="000000" w:themeColor="text1"/>
                <w:sz w:val="24"/>
                <w:szCs w:val="24"/>
              </w:rPr>
              <w:t>客户员工技术培训的要求</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_Toc29971577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64F7A670" w14:textId="77777777" w:rsidR="004F4267" w:rsidRPr="00CC1696" w:rsidRDefault="00BE26E7">
          <w:pPr>
            <w:spacing w:after="0" w:line="240" w:lineRule="auto"/>
            <w:jc w:val="both"/>
            <w:rPr>
              <w:rFonts w:ascii="Times New Roman" w:hAnsi="Times New Roman" w:cs="Times New Roman"/>
              <w:color w:val="000000" w:themeColor="text1"/>
              <w:sz w:val="24"/>
              <w:szCs w:val="24"/>
            </w:rPr>
          </w:pPr>
          <w:hyperlink w:anchor="_Toc29971578" w:history="1">
            <w:r w:rsidR="00AD7B49" w:rsidRPr="00CC1696">
              <w:rPr>
                <w:rStyle w:val="aff1"/>
                <w:rFonts w:ascii="Times New Roman" w:hAnsi="Times New Roman" w:cs="Times New Roman"/>
                <w:color w:val="000000" w:themeColor="text1"/>
                <w:sz w:val="24"/>
                <w:szCs w:val="24"/>
              </w:rPr>
              <w:t xml:space="preserve">6. </w:t>
            </w:r>
            <w:r w:rsidR="00AD7B49" w:rsidRPr="00CC1696">
              <w:rPr>
                <w:rStyle w:val="aff1"/>
                <w:rFonts w:ascii="Times New Roman" w:hAnsi="Times New Roman" w:cs="Times New Roman"/>
                <w:color w:val="000000" w:themeColor="text1"/>
                <w:sz w:val="24"/>
                <w:szCs w:val="24"/>
              </w:rPr>
              <w:t>附录清单</w:t>
            </w:r>
            <w:r w:rsidR="00AD7B49" w:rsidRPr="00CC1696">
              <w:rPr>
                <w:rStyle w:val="aff1"/>
                <w:rFonts w:ascii="Times New Roman" w:hAnsi="Times New Roman" w:cs="Times New Roman"/>
                <w:color w:val="000000" w:themeColor="text1"/>
                <w:sz w:val="24"/>
                <w:szCs w:val="24"/>
              </w:rPr>
              <w:t>…………………………………………………………………………………………………..</w:t>
            </w:r>
            <w:r w:rsidR="00AD7B49" w:rsidRPr="00CC1696">
              <w:rPr>
                <w:rStyle w:val="aff1"/>
                <w:rFonts w:ascii="Times New Roman" w:hAnsi="Times New Roman" w:cs="Times New Roman"/>
                <w:color w:val="000000" w:themeColor="text1"/>
                <w:sz w:val="24"/>
                <w:szCs w:val="24"/>
              </w:rPr>
              <w:fldChar w:fldCharType="begin"/>
            </w:r>
            <w:r w:rsidR="00AD7B49" w:rsidRPr="00CC1696">
              <w:rPr>
                <w:rStyle w:val="aff1"/>
                <w:rFonts w:ascii="Times New Roman" w:hAnsi="Times New Roman" w:cs="Times New Roman"/>
                <w:color w:val="000000" w:themeColor="text1"/>
                <w:sz w:val="24"/>
                <w:szCs w:val="24"/>
              </w:rPr>
              <w:instrText xml:space="preserve"> PAGEREF _Toc29971578 \h </w:instrText>
            </w:r>
            <w:r w:rsidR="00AD7B49" w:rsidRPr="00CC1696">
              <w:rPr>
                <w:rStyle w:val="aff1"/>
                <w:rFonts w:ascii="Times New Roman" w:hAnsi="Times New Roman" w:cs="Times New Roman"/>
                <w:color w:val="000000" w:themeColor="text1"/>
                <w:sz w:val="24"/>
                <w:szCs w:val="24"/>
              </w:rPr>
            </w:r>
            <w:r w:rsidR="00AD7B49" w:rsidRPr="00CC1696">
              <w:rPr>
                <w:rStyle w:val="aff1"/>
                <w:rFonts w:ascii="Times New Roman" w:hAnsi="Times New Roman" w:cs="Times New Roman"/>
                <w:color w:val="000000" w:themeColor="text1"/>
                <w:sz w:val="24"/>
                <w:szCs w:val="24"/>
              </w:rPr>
              <w:fldChar w:fldCharType="separate"/>
            </w:r>
            <w:r w:rsidR="00AD7B49" w:rsidRPr="00CC1696">
              <w:rPr>
                <w:rStyle w:val="aff1"/>
                <w:rFonts w:ascii="Times New Roman" w:hAnsi="Times New Roman" w:cs="Times New Roman"/>
                <w:color w:val="000000" w:themeColor="text1"/>
                <w:sz w:val="24"/>
                <w:szCs w:val="24"/>
              </w:rPr>
              <w:t>4</w:t>
            </w:r>
            <w:r w:rsidR="00AD7B49" w:rsidRPr="00CC1696">
              <w:rPr>
                <w:rStyle w:val="aff1"/>
                <w:rFonts w:ascii="Times New Roman" w:hAnsi="Times New Roman" w:cs="Times New Roman"/>
                <w:color w:val="000000" w:themeColor="text1"/>
                <w:sz w:val="24"/>
                <w:szCs w:val="24"/>
              </w:rPr>
              <w:fldChar w:fldCharType="end"/>
            </w:r>
          </w:hyperlink>
        </w:p>
        <w:p w14:paraId="0BB907FC" w14:textId="77777777" w:rsidR="004F4267" w:rsidRPr="00CC1696" w:rsidRDefault="00AD7B49">
          <w:pPr>
            <w:spacing w:after="0" w:line="240" w:lineRule="auto"/>
            <w:jc w:val="both"/>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fldChar w:fldCharType="end"/>
          </w:r>
        </w:p>
      </w:sdtContent>
    </w:sdt>
    <w:p w14:paraId="5473F43C" w14:textId="77777777" w:rsidR="004F4267" w:rsidRPr="00CC1696" w:rsidRDefault="004F4267">
      <w:pPr>
        <w:spacing w:after="0" w:line="240" w:lineRule="auto"/>
        <w:rPr>
          <w:rFonts w:ascii="Times New Roman" w:hAnsi="Times New Roman" w:cs="Times New Roman"/>
          <w:color w:val="000000" w:themeColor="text1"/>
          <w:sz w:val="24"/>
          <w:szCs w:val="24"/>
        </w:rPr>
      </w:pPr>
    </w:p>
    <w:p w14:paraId="7F6D89A5" w14:textId="77777777" w:rsidR="004F4267" w:rsidRDefault="004F4267">
      <w:pPr>
        <w:spacing w:after="0" w:line="240" w:lineRule="auto"/>
        <w:rPr>
          <w:rFonts w:ascii="Times New Roman" w:hAnsi="Times New Roman" w:cs="Times New Roman"/>
          <w:sz w:val="24"/>
          <w:szCs w:val="24"/>
        </w:rPr>
      </w:pPr>
    </w:p>
    <w:p w14:paraId="284675B4" w14:textId="77777777" w:rsidR="004F4267" w:rsidRDefault="004F4267">
      <w:pPr>
        <w:spacing w:after="0" w:line="240" w:lineRule="auto"/>
        <w:rPr>
          <w:rFonts w:ascii="Times New Roman" w:hAnsi="Times New Roman" w:cs="Times New Roman"/>
          <w:sz w:val="24"/>
          <w:szCs w:val="24"/>
        </w:rPr>
      </w:pPr>
    </w:p>
    <w:p w14:paraId="321E507C" w14:textId="77777777" w:rsidR="004F4267" w:rsidRDefault="004F4267">
      <w:pPr>
        <w:spacing w:after="0" w:line="240" w:lineRule="auto"/>
        <w:rPr>
          <w:rFonts w:ascii="Times New Roman" w:hAnsi="Times New Roman" w:cs="Times New Roman"/>
          <w:sz w:val="24"/>
          <w:szCs w:val="24"/>
        </w:rPr>
      </w:pPr>
    </w:p>
    <w:p w14:paraId="50027392" w14:textId="77777777" w:rsidR="004F4267" w:rsidRDefault="004F4267">
      <w:pPr>
        <w:spacing w:after="0" w:line="240" w:lineRule="auto"/>
        <w:rPr>
          <w:rFonts w:ascii="Times New Roman" w:hAnsi="Times New Roman" w:cs="Times New Roman"/>
          <w:sz w:val="24"/>
          <w:szCs w:val="24"/>
        </w:rPr>
      </w:pPr>
    </w:p>
    <w:p w14:paraId="09188FAB" w14:textId="77777777" w:rsidR="004F4267" w:rsidRDefault="004F4267">
      <w:pPr>
        <w:spacing w:after="0" w:line="240" w:lineRule="auto"/>
        <w:rPr>
          <w:rFonts w:ascii="Times New Roman" w:hAnsi="Times New Roman" w:cs="Times New Roman"/>
          <w:sz w:val="24"/>
          <w:szCs w:val="24"/>
        </w:rPr>
      </w:pPr>
    </w:p>
    <w:p w14:paraId="0E4C4E9E" w14:textId="77777777" w:rsidR="004F4267" w:rsidRDefault="004F4267">
      <w:pPr>
        <w:spacing w:after="0" w:line="240" w:lineRule="auto"/>
        <w:rPr>
          <w:rFonts w:ascii="Times New Roman" w:hAnsi="Times New Roman" w:cs="Times New Roman"/>
          <w:sz w:val="24"/>
          <w:szCs w:val="24"/>
        </w:rPr>
      </w:pPr>
    </w:p>
    <w:p w14:paraId="2070BF6B" w14:textId="77777777" w:rsidR="004F4267" w:rsidRDefault="004F4267">
      <w:pPr>
        <w:spacing w:after="0" w:line="240" w:lineRule="auto"/>
        <w:rPr>
          <w:rFonts w:ascii="Times New Roman" w:hAnsi="Times New Roman" w:cs="Times New Roman"/>
          <w:sz w:val="24"/>
          <w:szCs w:val="24"/>
        </w:rPr>
      </w:pPr>
    </w:p>
    <w:p w14:paraId="206C324E" w14:textId="77777777" w:rsidR="004F4267" w:rsidRDefault="004F4267">
      <w:pPr>
        <w:spacing w:after="0" w:line="240" w:lineRule="auto"/>
        <w:rPr>
          <w:rFonts w:ascii="Times New Roman" w:hAnsi="Times New Roman" w:cs="Times New Roman"/>
          <w:sz w:val="24"/>
          <w:szCs w:val="24"/>
        </w:rPr>
      </w:pPr>
    </w:p>
    <w:p w14:paraId="71D2AA48" w14:textId="77777777" w:rsidR="004F4267" w:rsidRDefault="004F4267">
      <w:pPr>
        <w:spacing w:after="0" w:line="240" w:lineRule="auto"/>
        <w:rPr>
          <w:rFonts w:ascii="Times New Roman" w:hAnsi="Times New Roman" w:cs="Times New Roman"/>
          <w:sz w:val="24"/>
          <w:szCs w:val="24"/>
        </w:rPr>
      </w:pPr>
    </w:p>
    <w:p w14:paraId="39DB8517" w14:textId="77777777" w:rsidR="004F4267" w:rsidRDefault="004F4267">
      <w:pPr>
        <w:spacing w:after="0" w:line="240" w:lineRule="auto"/>
        <w:rPr>
          <w:rFonts w:ascii="Times New Roman" w:hAnsi="Times New Roman" w:cs="Times New Roman"/>
          <w:sz w:val="24"/>
          <w:szCs w:val="24"/>
        </w:rPr>
      </w:pPr>
    </w:p>
    <w:p w14:paraId="358DA3CA"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sz w:val="24"/>
          <w:szCs w:val="24"/>
        </w:rPr>
        <w:br w:type="page"/>
      </w:r>
      <w:bookmarkStart w:id="6" w:name="_Toc29971562"/>
      <w:r w:rsidRPr="00CC1696">
        <w:rPr>
          <w:rFonts w:ascii="Times New Roman" w:hAnsi="Times New Roman" w:cs="Times New Roman"/>
          <w:b/>
          <w:bCs/>
          <w:color w:val="000000" w:themeColor="text1"/>
          <w:sz w:val="24"/>
          <w:szCs w:val="24"/>
        </w:rPr>
        <w:lastRenderedPageBreak/>
        <w:t>服务名称</w:t>
      </w:r>
      <w:bookmarkEnd w:id="6"/>
    </w:p>
    <w:p w14:paraId="15D14D75"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9BACAFE" w14:textId="77777777">
        <w:trPr>
          <w:trHeight w:val="319"/>
        </w:trPr>
        <w:tc>
          <w:tcPr>
            <w:tcW w:w="10495" w:type="dxa"/>
          </w:tcPr>
          <w:p w14:paraId="1995498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为俄原子东亚</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北京</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val="en-US" w:eastAsia="zh-CN"/>
              </w:rPr>
              <w:t>咨询有限公司</w:t>
            </w:r>
            <w:r w:rsidRPr="00CC1696">
              <w:rPr>
                <w:rFonts w:ascii="Times New Roman" w:hAnsi="Times New Roman" w:cs="Times New Roman"/>
                <w:color w:val="000000" w:themeColor="text1"/>
                <w:sz w:val="24"/>
                <w:szCs w:val="24"/>
                <w:lang w:eastAsia="zh-CN"/>
              </w:rPr>
              <w:t>（以下简称为客户）提供商务车辆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丰田凯美瑞商务车</w:t>
            </w:r>
            <w:r w:rsidRPr="00CC1696">
              <w:rPr>
                <w:rFonts w:ascii="Times New Roman" w:hAnsi="Times New Roman" w:cs="Times New Roman" w:hint="eastAsia"/>
                <w:color w:val="000000" w:themeColor="text1"/>
                <w:sz w:val="24"/>
                <w:szCs w:val="24"/>
                <w:lang w:eastAsia="zh-CN"/>
              </w:rPr>
              <w:t>或同级车辆）</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hint="eastAsia"/>
                <w:color w:val="000000" w:themeColor="text1"/>
                <w:sz w:val="24"/>
                <w:szCs w:val="24"/>
                <w:lang w:eastAsia="zh-CN"/>
              </w:rPr>
              <w:t>（以下简称为服务）</w:t>
            </w:r>
            <w:r w:rsidRPr="00CC1696">
              <w:rPr>
                <w:rFonts w:ascii="Times New Roman" w:hAnsi="Times New Roman" w:cs="Times New Roman"/>
                <w:color w:val="000000" w:themeColor="text1"/>
                <w:sz w:val="24"/>
                <w:szCs w:val="24"/>
                <w:lang w:eastAsia="zh-CN"/>
              </w:rPr>
              <w:t>。</w:t>
            </w:r>
          </w:p>
          <w:p w14:paraId="0F31EF6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bl>
    <w:p w14:paraId="5E0A340F"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87C0FB8"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7" w:name="_Toc29971563"/>
      <w:r w:rsidRPr="00CC1696">
        <w:rPr>
          <w:rFonts w:ascii="Times New Roman" w:hAnsi="Times New Roman" w:cs="Times New Roman"/>
          <w:b/>
          <w:bCs/>
          <w:color w:val="000000" w:themeColor="text1"/>
          <w:sz w:val="24"/>
          <w:szCs w:val="24"/>
        </w:rPr>
        <w:t>服务说明</w:t>
      </w:r>
      <w:bookmarkEnd w:id="7"/>
    </w:p>
    <w:p w14:paraId="5A73F1BD"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5" w:type="dxa"/>
        <w:tblInd w:w="-5" w:type="dxa"/>
        <w:tblLook w:val="04A0" w:firstRow="1" w:lastRow="0" w:firstColumn="1" w:lastColumn="0" w:noHBand="0" w:noVBand="1"/>
      </w:tblPr>
      <w:tblGrid>
        <w:gridCol w:w="10495"/>
      </w:tblGrid>
      <w:tr w:rsidR="004F4267" w:rsidRPr="00CC1696" w14:paraId="05CE0FEE" w14:textId="77777777">
        <w:trPr>
          <w:trHeight w:val="396"/>
        </w:trPr>
        <w:tc>
          <w:tcPr>
            <w:tcW w:w="10495" w:type="dxa"/>
          </w:tcPr>
          <w:p w14:paraId="2D0DCF14"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8" w:name="_Toc29971564"/>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服务组成（清单）</w:t>
            </w:r>
            <w:bookmarkEnd w:id="8"/>
            <w:r w:rsidRPr="00CC1696">
              <w:rPr>
                <w:rFonts w:ascii="Times New Roman" w:hAnsi="Times New Roman" w:cs="Times New Roman"/>
                <w:b/>
                <w:bCs/>
                <w:color w:val="000000" w:themeColor="text1"/>
                <w:sz w:val="24"/>
                <w:szCs w:val="24"/>
              </w:rPr>
              <w:t xml:space="preserve"> </w:t>
            </w:r>
          </w:p>
        </w:tc>
      </w:tr>
      <w:tr w:rsidR="004F4267" w:rsidRPr="00CC1696" w14:paraId="531D8A78" w14:textId="77777777">
        <w:trPr>
          <w:trHeight w:val="420"/>
        </w:trPr>
        <w:tc>
          <w:tcPr>
            <w:tcW w:w="10495" w:type="dxa"/>
          </w:tcPr>
          <w:p w14:paraId="4D45D2E2"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val="en-US" w:eastAsia="zh-CN"/>
              </w:rPr>
              <w:t>客户提供</w:t>
            </w:r>
            <w:r w:rsidRPr="00CC1696">
              <w:rPr>
                <w:rFonts w:ascii="Times New Roman" w:hAnsi="Times New Roman" w:cs="Times New Roman"/>
                <w:color w:val="000000" w:themeColor="text1"/>
                <w:sz w:val="24"/>
                <w:szCs w:val="24"/>
                <w:lang w:eastAsia="zh-CN"/>
              </w:rPr>
              <w:t>1</w:t>
            </w:r>
            <w:r w:rsidRPr="00CC1696">
              <w:rPr>
                <w:rFonts w:ascii="Times New Roman" w:hAnsi="Times New Roman" w:cs="Times New Roman"/>
                <w:color w:val="000000" w:themeColor="text1"/>
                <w:sz w:val="24"/>
                <w:szCs w:val="24"/>
                <w:lang w:eastAsia="zh-CN"/>
              </w:rPr>
              <w:t>（一）辆</w:t>
            </w:r>
            <w:r w:rsidRPr="00CC1696">
              <w:rPr>
                <w:rFonts w:ascii="Times New Roman" w:hAnsi="Times New Roman" w:cs="Times New Roman" w:hint="eastAsia"/>
                <w:color w:val="000000" w:themeColor="text1"/>
                <w:sz w:val="24"/>
                <w:szCs w:val="24"/>
                <w:lang w:eastAsia="zh-CN"/>
              </w:rPr>
              <w:t>机动车辆（</w:t>
            </w:r>
            <w:r w:rsidRPr="00CC1696">
              <w:rPr>
                <w:rFonts w:ascii="Times New Roman" w:hAnsi="Times New Roman" w:cs="Times New Roman"/>
                <w:color w:val="000000" w:themeColor="text1"/>
                <w:sz w:val="24"/>
                <w:szCs w:val="24"/>
                <w:lang w:eastAsia="zh-CN"/>
              </w:rPr>
              <w:t>丰田凯美瑞商务车或同级车辆</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以下简称</w:t>
            </w:r>
            <w:r w:rsidRPr="00CC1696">
              <w:rPr>
                <w:rFonts w:ascii="Times New Roman" w:hAnsi="Times New Roman" w:cs="Times New Roman" w:hint="eastAsia"/>
                <w:color w:val="000000" w:themeColor="text1"/>
                <w:sz w:val="24"/>
                <w:szCs w:val="24"/>
                <w:lang w:eastAsia="zh-CN"/>
              </w:rPr>
              <w:t>为</w:t>
            </w:r>
            <w:r w:rsidRPr="00CC1696">
              <w:rPr>
                <w:rFonts w:ascii="Times New Roman" w:hAnsi="Times New Roman" w:cs="Times New Roman"/>
                <w:color w:val="000000" w:themeColor="text1"/>
                <w:sz w:val="24"/>
                <w:szCs w:val="24"/>
                <w:lang w:eastAsia="zh-CN"/>
              </w:rPr>
              <w:t>汽车</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并</w:t>
            </w:r>
            <w:r w:rsidRPr="00CC1696">
              <w:rPr>
                <w:rFonts w:ascii="Times New Roman" w:hAnsi="Times New Roman" w:cs="Times New Roman" w:hint="eastAsia"/>
                <w:color w:val="000000" w:themeColor="text1"/>
                <w:sz w:val="24"/>
                <w:szCs w:val="24"/>
                <w:lang w:eastAsia="zh-CN"/>
              </w:rPr>
              <w:t>配备司机</w:t>
            </w:r>
            <w:r w:rsidRPr="00CC1696">
              <w:rPr>
                <w:rFonts w:ascii="Times New Roman" w:hAnsi="Times New Roman" w:cs="Times New Roman"/>
                <w:color w:val="000000" w:themeColor="text1"/>
                <w:sz w:val="24"/>
                <w:szCs w:val="24"/>
                <w:lang w:eastAsia="zh-CN"/>
              </w:rPr>
              <w:t>服务。</w:t>
            </w:r>
          </w:p>
          <w:p w14:paraId="0AB81580"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3E32F3B3" w14:textId="77777777">
        <w:trPr>
          <w:trHeight w:val="420"/>
        </w:trPr>
        <w:tc>
          <w:tcPr>
            <w:tcW w:w="10495" w:type="dxa"/>
          </w:tcPr>
          <w:p w14:paraId="79F16EC2" w14:textId="338E1B5B"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9" w:name="_Toc29971565"/>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服务描述</w:t>
            </w:r>
            <w:bookmarkEnd w:id="9"/>
          </w:p>
        </w:tc>
      </w:tr>
      <w:tr w:rsidR="004F4267" w:rsidRPr="00CC1696" w14:paraId="42066530" w14:textId="77777777">
        <w:trPr>
          <w:trHeight w:val="1997"/>
        </w:trPr>
        <w:tc>
          <w:tcPr>
            <w:tcW w:w="10495" w:type="dxa"/>
          </w:tcPr>
          <w:p w14:paraId="43BBF12B"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2.2.1.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在以下条件为客户提供汽车并配备司机的服务</w:t>
            </w:r>
          </w:p>
          <w:p w14:paraId="1C1FE1FB"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执行方应在签订合同之日起两（</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）个日历日内向客户方提供机动车辆交接证明文件；</w:t>
            </w:r>
          </w:p>
          <w:p w14:paraId="0E2D081E"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根据</w:t>
            </w:r>
            <w:r w:rsidRPr="00CC1696">
              <w:rPr>
                <w:rFonts w:ascii="Times New Roman" w:hAnsi="Times New Roman" w:cs="Times New Roman" w:hint="eastAsia"/>
                <w:color w:val="000000" w:themeColor="text1"/>
                <w:sz w:val="24"/>
                <w:szCs w:val="24"/>
                <w:lang w:eastAsia="zh-CN"/>
              </w:rPr>
              <w:t>此</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技术任务书</w:t>
            </w:r>
            <w:r w:rsidRPr="00CC1696">
              <w:rPr>
                <w:rFonts w:ascii="Times New Roman" w:hAnsi="Times New Roman" w:cs="Times New Roman"/>
                <w:color w:val="000000" w:themeColor="text1"/>
                <w:sz w:val="24"/>
                <w:szCs w:val="24"/>
                <w:lang w:eastAsia="zh-CN"/>
              </w:rPr>
              <w:t>》第</w:t>
            </w: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hint="eastAsia"/>
                <w:color w:val="000000" w:themeColor="text1"/>
                <w:sz w:val="24"/>
                <w:szCs w:val="24"/>
                <w:lang w:eastAsia="zh-CN"/>
              </w:rPr>
              <w:t>项</w:t>
            </w:r>
            <w:r w:rsidRPr="00CC1696">
              <w:rPr>
                <w:rFonts w:ascii="Times New Roman" w:hAnsi="Times New Roman" w:cs="Times New Roman"/>
                <w:color w:val="000000" w:themeColor="text1"/>
                <w:sz w:val="24"/>
                <w:szCs w:val="24"/>
                <w:lang w:eastAsia="zh-CN"/>
              </w:rPr>
              <w:t>规定，</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从汽车交付给客户之日起</w:t>
            </w:r>
            <w:r w:rsidRPr="00CC1696">
              <w:rPr>
                <w:rFonts w:ascii="Times New Roman" w:hAnsi="Times New Roman" w:cs="Times New Roman" w:hint="eastAsia"/>
                <w:color w:val="000000" w:themeColor="text1"/>
                <w:sz w:val="24"/>
                <w:szCs w:val="24"/>
                <w:lang w:eastAsia="zh-CN"/>
              </w:rPr>
              <w:t>按规定提供司机服务</w:t>
            </w:r>
            <w:r w:rsidRPr="00CC1696">
              <w:rPr>
                <w:rFonts w:ascii="Times New Roman" w:hAnsi="Times New Roman" w:cs="Times New Roman"/>
                <w:color w:val="000000" w:themeColor="text1"/>
                <w:sz w:val="24"/>
                <w:szCs w:val="24"/>
                <w:lang w:eastAsia="zh-CN"/>
              </w:rPr>
              <w:t>；</w:t>
            </w:r>
          </w:p>
          <w:p w14:paraId="709D27A2" w14:textId="7688B8DA"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保证向客户提供每周</w:t>
            </w:r>
            <w:r w:rsidRPr="00CC1696">
              <w:rPr>
                <w:rFonts w:ascii="Times New Roman" w:hAnsi="Times New Roman" w:cs="Times New Roman"/>
                <w:color w:val="000000" w:themeColor="text1"/>
                <w:sz w:val="24"/>
                <w:szCs w:val="24"/>
                <w:lang w:eastAsia="zh-CN"/>
              </w:rPr>
              <w:t>7</w:t>
            </w:r>
            <w:r w:rsidRPr="00CC1696">
              <w:rPr>
                <w:rFonts w:ascii="Times New Roman" w:hAnsi="Times New Roman" w:cs="Times New Roman"/>
                <w:color w:val="000000" w:themeColor="text1"/>
                <w:sz w:val="24"/>
                <w:szCs w:val="24"/>
                <w:lang w:eastAsia="zh-CN"/>
              </w:rPr>
              <w:t>天（包括周末和节假日）每天</w:t>
            </w:r>
            <w:r w:rsidRPr="00CC1696">
              <w:rPr>
                <w:rFonts w:ascii="Times New Roman" w:hAnsi="Times New Roman" w:cs="Times New Roman"/>
                <w:color w:val="000000" w:themeColor="text1"/>
                <w:sz w:val="24"/>
                <w:szCs w:val="24"/>
                <w:lang w:eastAsia="zh-CN"/>
              </w:rPr>
              <w:t>24</w:t>
            </w:r>
            <w:r w:rsidR="00491864">
              <w:rPr>
                <w:rFonts w:ascii="Times New Roman" w:hAnsi="Times New Roman" w:cs="Times New Roman" w:hint="eastAsia"/>
                <w:color w:val="000000" w:themeColor="text1"/>
                <w:sz w:val="24"/>
                <w:szCs w:val="24"/>
                <w:lang w:eastAsia="zh-CN"/>
              </w:rPr>
              <w:t>及应在工作日的工作时间提供司机服务</w:t>
            </w:r>
            <w:r w:rsidRPr="00CC1696">
              <w:rPr>
                <w:rFonts w:ascii="Times New Roman" w:hAnsi="Times New Roman" w:cs="Times New Roman"/>
                <w:color w:val="000000" w:themeColor="text1"/>
                <w:sz w:val="24"/>
                <w:szCs w:val="24"/>
                <w:lang w:eastAsia="zh-CN"/>
              </w:rPr>
              <w:t>；</w:t>
            </w:r>
          </w:p>
          <w:p w14:paraId="58066FA8"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保证在客户提出要求起的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两</w:t>
            </w:r>
            <w:r w:rsidRPr="00CC1696">
              <w:rPr>
                <w:rFonts w:ascii="Times New Roman" w:hAnsi="Times New Roman" w:cs="Times New Roman"/>
                <w:color w:val="000000" w:themeColor="text1"/>
                <w:sz w:val="24"/>
                <w:szCs w:val="24"/>
                <w:lang w:eastAsia="zh-CN"/>
              </w:rPr>
              <w:t>）小时内向客户提供汽车更换服务。</w:t>
            </w:r>
          </w:p>
          <w:p w14:paraId="09F658FA"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2.2.2.</w:t>
            </w:r>
            <w:r w:rsidRPr="00CC1696">
              <w:rPr>
                <w:rFonts w:ascii="Times New Roman" w:hAnsi="Times New Roman" w:cs="Times New Roman"/>
                <w:color w:val="000000" w:themeColor="text1"/>
                <w:sz w:val="24"/>
                <w:szCs w:val="24"/>
                <w:lang w:eastAsia="zh-CN"/>
              </w:rPr>
              <w:t>为达成</w:t>
            </w:r>
            <w:r w:rsidRPr="00CC1696">
              <w:rPr>
                <w:rFonts w:ascii="Times New Roman" w:hAnsi="Times New Roman" w:cs="Times New Roman" w:hint="eastAsia"/>
                <w:color w:val="000000" w:themeColor="text1"/>
                <w:sz w:val="24"/>
                <w:szCs w:val="24"/>
                <w:lang w:eastAsia="zh-CN"/>
              </w:rPr>
              <w:t>合同目标</w:t>
            </w:r>
            <w:r w:rsidRPr="00CC1696">
              <w:rPr>
                <w:rFonts w:ascii="Times New Roman" w:hAnsi="Times New Roman" w:cs="Times New Roman"/>
                <w:color w:val="000000" w:themeColor="text1"/>
                <w:sz w:val="24"/>
                <w:szCs w:val="24"/>
                <w:lang w:eastAsia="zh-CN"/>
              </w:rPr>
              <w:t>并确定</w:t>
            </w:r>
            <w:r w:rsidRPr="00CC1696">
              <w:rPr>
                <w:rFonts w:ascii="Times New Roman" w:hAnsi="Times New Roman" w:cs="Times New Roman" w:hint="eastAsia"/>
                <w:color w:val="000000" w:themeColor="text1"/>
                <w:sz w:val="24"/>
                <w:szCs w:val="24"/>
                <w:lang w:eastAsia="zh-CN"/>
              </w:rPr>
              <w:t>配备</w:t>
            </w:r>
            <w:r w:rsidRPr="00CC1696">
              <w:rPr>
                <w:rFonts w:ascii="Times New Roman" w:hAnsi="Times New Roman" w:cs="Times New Roman"/>
                <w:color w:val="000000" w:themeColor="text1"/>
                <w:sz w:val="24"/>
                <w:szCs w:val="24"/>
                <w:lang w:eastAsia="zh-CN"/>
              </w:rPr>
              <w:t>司机的服务成本，应</w:t>
            </w:r>
            <w:r w:rsidRPr="00CC1696">
              <w:rPr>
                <w:rFonts w:ascii="Times New Roman" w:hAnsi="Times New Roman" w:cs="Times New Roman" w:hint="eastAsia"/>
                <w:color w:val="000000" w:themeColor="text1"/>
                <w:sz w:val="24"/>
                <w:szCs w:val="24"/>
                <w:lang w:eastAsia="zh-CN"/>
              </w:rPr>
              <w:t>明确</w:t>
            </w:r>
            <w:r w:rsidRPr="00CC1696">
              <w:rPr>
                <w:rFonts w:ascii="Times New Roman" w:hAnsi="Times New Roman" w:cs="Times New Roman"/>
                <w:color w:val="000000" w:themeColor="text1"/>
                <w:sz w:val="24"/>
                <w:szCs w:val="24"/>
                <w:lang w:eastAsia="zh-CN"/>
              </w:rPr>
              <w:t>以下</w:t>
            </w:r>
            <w:r w:rsidRPr="00CC1696">
              <w:rPr>
                <w:rFonts w:ascii="Times New Roman" w:hAnsi="Times New Roman" w:cs="Times New Roman" w:hint="eastAsia"/>
                <w:color w:val="000000" w:themeColor="text1"/>
                <w:sz w:val="24"/>
                <w:szCs w:val="24"/>
                <w:lang w:eastAsia="zh-CN"/>
              </w:rPr>
              <w:t>制度</w:t>
            </w:r>
            <w:r w:rsidRPr="00CC1696">
              <w:rPr>
                <w:rFonts w:ascii="Times New Roman" w:hAnsi="Times New Roman" w:cs="Times New Roman"/>
                <w:color w:val="000000" w:themeColor="text1"/>
                <w:sz w:val="24"/>
                <w:szCs w:val="24"/>
                <w:lang w:eastAsia="zh-CN"/>
              </w:rPr>
              <w:t>：</w:t>
            </w:r>
          </w:p>
          <w:p w14:paraId="4AC0133C"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工作日（周一至周五）司机</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服务</w:t>
            </w:r>
            <w:r w:rsidRPr="00CC1696">
              <w:rPr>
                <w:rFonts w:ascii="Times New Roman" w:hAnsi="Times New Roman" w:cs="Times New Roman"/>
                <w:color w:val="000000" w:themeColor="text1"/>
                <w:sz w:val="24"/>
                <w:szCs w:val="24"/>
                <w:lang w:eastAsia="zh-CN"/>
              </w:rPr>
              <w:t>:</w:t>
            </w:r>
            <w:r w:rsidRPr="00CC1696">
              <w:rPr>
                <w:rFonts w:ascii="Roboto" w:hAnsi="Roboto"/>
                <w:color w:val="000000" w:themeColor="text1"/>
                <w:sz w:val="36"/>
                <w:szCs w:val="36"/>
                <w:shd w:val="clear" w:color="auto" w:fill="F5F5F5"/>
                <w:lang w:eastAsia="zh-CN"/>
              </w:rPr>
              <w:t xml:space="preserve"> </w:t>
            </w:r>
            <w:r w:rsidRPr="00CC1696">
              <w:rPr>
                <w:rFonts w:ascii="Times New Roman" w:hAnsi="Times New Roman" w:cs="Times New Roman"/>
                <w:color w:val="000000" w:themeColor="text1"/>
                <w:sz w:val="24"/>
                <w:szCs w:val="24"/>
                <w:lang w:eastAsia="zh-CN"/>
              </w:rPr>
              <w:t>从</w:t>
            </w:r>
            <w:r w:rsidRPr="00CC1696">
              <w:rPr>
                <w:rFonts w:ascii="Times New Roman" w:hAnsi="Times New Roman" w:cs="Times New Roman"/>
                <w:color w:val="000000" w:themeColor="text1"/>
                <w:sz w:val="24"/>
                <w:szCs w:val="24"/>
                <w:lang w:eastAsia="zh-CN"/>
              </w:rPr>
              <w:t>9-00</w:t>
            </w:r>
            <w:r w:rsidRPr="00CC1696">
              <w:rPr>
                <w:rFonts w:ascii="Times New Roman" w:hAnsi="Times New Roman" w:cs="Times New Roman"/>
                <w:color w:val="000000" w:themeColor="text1"/>
                <w:sz w:val="24"/>
                <w:szCs w:val="24"/>
                <w:lang w:eastAsia="zh-CN"/>
              </w:rPr>
              <w:t>到</w:t>
            </w:r>
            <w:r w:rsidRPr="00CC1696">
              <w:rPr>
                <w:rFonts w:ascii="Times New Roman" w:hAnsi="Times New Roman" w:cs="Times New Roman"/>
                <w:color w:val="000000" w:themeColor="text1"/>
                <w:sz w:val="24"/>
                <w:szCs w:val="24"/>
                <w:lang w:eastAsia="zh-CN"/>
              </w:rPr>
              <w:t>18-00</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司机应</w:t>
            </w:r>
            <w:r w:rsidRPr="00CC1696">
              <w:rPr>
                <w:rFonts w:ascii="Times New Roman" w:hAnsi="Times New Roman" w:cs="Times New Roman"/>
                <w:color w:val="000000" w:themeColor="text1"/>
                <w:sz w:val="24"/>
                <w:szCs w:val="24"/>
                <w:lang w:eastAsia="zh-CN"/>
              </w:rPr>
              <w:t>由客户</w:t>
            </w:r>
            <w:r w:rsidRPr="00CC1696">
              <w:rPr>
                <w:rFonts w:ascii="Times New Roman" w:hAnsi="Times New Roman" w:cs="Times New Roman" w:hint="eastAsia"/>
                <w:color w:val="000000" w:themeColor="text1"/>
                <w:sz w:val="24"/>
                <w:szCs w:val="24"/>
                <w:lang w:eastAsia="zh-CN"/>
              </w:rPr>
              <w:t>支配（司机的工作时间为</w:t>
            </w:r>
            <w:r w:rsidRPr="00CC1696">
              <w:rPr>
                <w:rFonts w:ascii="Times New Roman" w:hAnsi="Times New Roman" w:cs="Times New Roman" w:hint="eastAsia"/>
                <w:color w:val="000000" w:themeColor="text1"/>
                <w:sz w:val="24"/>
                <w:szCs w:val="24"/>
                <w:lang w:eastAsia="zh-CN"/>
              </w:rPr>
              <w:t>9</w:t>
            </w:r>
            <w:r w:rsidRPr="00CC1696">
              <w:rPr>
                <w:rFonts w:ascii="Times New Roman" w:hAnsi="Times New Roman" w:cs="Times New Roman" w:hint="eastAsia"/>
                <w:color w:val="000000" w:themeColor="text1"/>
                <w:sz w:val="24"/>
                <w:szCs w:val="24"/>
                <w:lang w:eastAsia="zh-CN"/>
              </w:rPr>
              <w:t>小时，含午休</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小时）。</w:t>
            </w:r>
          </w:p>
          <w:p w14:paraId="5033C993"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2.2.3.</w:t>
            </w:r>
            <w:r w:rsidRPr="00CC1696">
              <w:rPr>
                <w:rFonts w:ascii="Times New Roman" w:hAnsi="Times New Roman" w:cs="Times New Roman"/>
                <w:color w:val="000000" w:themeColor="text1"/>
                <w:sz w:val="24"/>
                <w:szCs w:val="24"/>
                <w:lang w:eastAsia="zh-CN"/>
              </w:rPr>
              <w:t>车辆</w:t>
            </w:r>
            <w:r w:rsidRPr="00CC1696">
              <w:rPr>
                <w:rFonts w:ascii="Times New Roman" w:hAnsi="Times New Roman" w:cs="Times New Roman" w:hint="eastAsia"/>
                <w:color w:val="000000" w:themeColor="text1"/>
                <w:sz w:val="24"/>
                <w:szCs w:val="24"/>
                <w:lang w:eastAsia="zh-CN"/>
              </w:rPr>
              <w:t>描述</w:t>
            </w:r>
            <w:r w:rsidRPr="00CC1696">
              <w:rPr>
                <w:rFonts w:ascii="Times New Roman" w:hAnsi="Times New Roman" w:cs="Times New Roman"/>
                <w:color w:val="000000" w:themeColor="text1"/>
                <w:sz w:val="24"/>
                <w:szCs w:val="24"/>
                <w:lang w:eastAsia="zh-CN"/>
              </w:rPr>
              <w:t>：</w:t>
            </w:r>
          </w:p>
          <w:p w14:paraId="6DC8FD2B"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丰田凯美瑞商务汽车或同级车辆；</w:t>
            </w:r>
          </w:p>
          <w:p w14:paraId="52A5429F"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驱动</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前驱或后驱或全驱动；</w:t>
            </w:r>
          </w:p>
          <w:p w14:paraId="28F9AC19"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车长不小于</w:t>
            </w:r>
            <w:r w:rsidRPr="00CC1696">
              <w:rPr>
                <w:rFonts w:ascii="Times New Roman" w:hAnsi="Times New Roman" w:cs="Times New Roman"/>
                <w:color w:val="000000" w:themeColor="text1"/>
                <w:sz w:val="24"/>
                <w:szCs w:val="24"/>
                <w:lang w:eastAsia="zh-CN"/>
              </w:rPr>
              <w:t>4.6</w:t>
            </w:r>
            <w:r w:rsidRPr="00CC1696">
              <w:rPr>
                <w:rFonts w:ascii="Times New Roman" w:hAnsi="Times New Roman" w:cs="Times New Roman"/>
                <w:color w:val="000000" w:themeColor="text1"/>
                <w:sz w:val="24"/>
                <w:szCs w:val="24"/>
                <w:lang w:eastAsia="zh-CN"/>
              </w:rPr>
              <w:t>米且不大于</w:t>
            </w:r>
            <w:r w:rsidRPr="00CC1696">
              <w:rPr>
                <w:rFonts w:ascii="Times New Roman" w:hAnsi="Times New Roman" w:cs="Times New Roman"/>
                <w:color w:val="000000" w:themeColor="text1"/>
                <w:sz w:val="24"/>
                <w:szCs w:val="24"/>
                <w:lang w:eastAsia="zh-CN"/>
              </w:rPr>
              <w:t>5.0</w:t>
            </w:r>
            <w:r w:rsidRPr="00CC1696">
              <w:rPr>
                <w:rFonts w:ascii="Times New Roman" w:hAnsi="Times New Roman" w:cs="Times New Roman"/>
                <w:color w:val="000000" w:themeColor="text1"/>
                <w:sz w:val="24"/>
                <w:szCs w:val="24"/>
                <w:lang w:eastAsia="zh-CN"/>
              </w:rPr>
              <w:t>米；</w:t>
            </w:r>
          </w:p>
          <w:p w14:paraId="0D4C08DC"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发动机类型</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汽油或柴油；</w:t>
            </w:r>
          </w:p>
          <w:p w14:paraId="38FCA83A"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发动机排量</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CC1696">
              <w:rPr>
                <w:rFonts w:ascii="Times New Roman" w:hAnsi="Times New Roman" w:cs="Times New Roman"/>
                <w:color w:val="000000" w:themeColor="text1"/>
                <w:sz w:val="24"/>
                <w:szCs w:val="24"/>
                <w:lang w:eastAsia="zh-CN"/>
              </w:rPr>
              <w:t>2.5</w:t>
            </w:r>
            <w:r w:rsidRPr="00CC1696">
              <w:rPr>
                <w:rFonts w:ascii="Times New Roman" w:hAnsi="Times New Roman" w:cs="Times New Roman"/>
                <w:color w:val="000000" w:themeColor="text1"/>
                <w:sz w:val="24"/>
                <w:szCs w:val="24"/>
                <w:lang w:eastAsia="zh-CN"/>
              </w:rPr>
              <w:t>升；</w:t>
            </w:r>
          </w:p>
          <w:p w14:paraId="4FCE9DC6"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基本油耗</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w:t>
            </w:r>
            <w:r w:rsidRPr="00CC1696">
              <w:rPr>
                <w:rFonts w:ascii="Times New Roman" w:hAnsi="Times New Roman" w:cs="Times New Roman"/>
                <w:color w:val="000000" w:themeColor="text1"/>
                <w:sz w:val="24"/>
                <w:szCs w:val="24"/>
                <w:lang w:eastAsia="zh-CN"/>
              </w:rPr>
              <w:t>100</w:t>
            </w:r>
            <w:r w:rsidRPr="00CC1696">
              <w:rPr>
                <w:rFonts w:ascii="Times New Roman" w:hAnsi="Times New Roman" w:cs="Times New Roman"/>
                <w:color w:val="000000" w:themeColor="text1"/>
                <w:sz w:val="24"/>
                <w:szCs w:val="24"/>
                <w:lang w:eastAsia="zh-CN"/>
              </w:rPr>
              <w:t>公里不超过</w:t>
            </w:r>
            <w:r w:rsidRPr="00CC1696">
              <w:rPr>
                <w:rFonts w:ascii="Times New Roman" w:hAnsi="Times New Roman" w:cs="Times New Roman"/>
                <w:color w:val="000000" w:themeColor="text1"/>
                <w:sz w:val="24"/>
                <w:szCs w:val="24"/>
                <w:lang w:eastAsia="zh-CN"/>
              </w:rPr>
              <w:t>11</w:t>
            </w:r>
            <w:r w:rsidRPr="00CC1696">
              <w:rPr>
                <w:rFonts w:ascii="Times New Roman" w:hAnsi="Times New Roman" w:cs="Times New Roman"/>
                <w:color w:val="000000" w:themeColor="text1"/>
                <w:sz w:val="24"/>
                <w:szCs w:val="24"/>
                <w:lang w:eastAsia="zh-CN"/>
              </w:rPr>
              <w:t>升；</w:t>
            </w:r>
          </w:p>
          <w:p w14:paraId="44879390"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生态等级</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不低于</w:t>
            </w:r>
            <w:r w:rsidRPr="00CC1696">
              <w:rPr>
                <w:rFonts w:ascii="Times New Roman" w:hAnsi="Times New Roman" w:cs="Times New Roman"/>
                <w:color w:val="000000" w:themeColor="text1"/>
                <w:sz w:val="24"/>
                <w:szCs w:val="24"/>
                <w:lang w:eastAsia="zh-CN"/>
              </w:rPr>
              <w:t>EURO-5</w:t>
            </w:r>
            <w:r w:rsidRPr="00CC1696">
              <w:rPr>
                <w:rFonts w:ascii="Times New Roman" w:hAnsi="Times New Roman" w:cs="Times New Roman"/>
                <w:color w:val="000000" w:themeColor="text1"/>
                <w:sz w:val="24"/>
                <w:szCs w:val="24"/>
                <w:lang w:eastAsia="zh-CN"/>
              </w:rPr>
              <w:t>；</w:t>
            </w:r>
          </w:p>
          <w:p w14:paraId="2034E4F7"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运行时间</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不超过</w:t>
            </w:r>
            <w:r w:rsidRPr="00CC1696">
              <w:rPr>
                <w:rFonts w:ascii="Times New Roman" w:hAnsi="Times New Roman" w:cs="Times New Roman"/>
                <w:color w:val="000000" w:themeColor="text1"/>
                <w:sz w:val="24"/>
                <w:szCs w:val="24"/>
                <w:lang w:eastAsia="zh-CN"/>
              </w:rPr>
              <w:t>3</w:t>
            </w:r>
            <w:r w:rsidRPr="00CC1696">
              <w:rPr>
                <w:rFonts w:ascii="Times New Roman" w:hAnsi="Times New Roman" w:cs="Times New Roman"/>
                <w:color w:val="000000" w:themeColor="text1"/>
                <w:sz w:val="24"/>
                <w:szCs w:val="24"/>
                <w:lang w:eastAsia="zh-CN"/>
              </w:rPr>
              <w:t>年。</w:t>
            </w:r>
          </w:p>
          <w:p w14:paraId="28408F8E"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配套功能</w:t>
            </w:r>
            <w:r w:rsidRPr="00CC1696">
              <w:rPr>
                <w:rFonts w:ascii="Times New Roman" w:hAnsi="Times New Roman" w:cs="Times New Roman"/>
                <w:color w:val="000000" w:themeColor="text1"/>
                <w:sz w:val="24"/>
                <w:szCs w:val="24"/>
                <w:lang w:eastAsia="zh-CN"/>
              </w:rPr>
              <w:t>*:</w:t>
            </w:r>
          </w:p>
          <w:p w14:paraId="4FCFFA6D"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空调；</w:t>
            </w:r>
          </w:p>
          <w:p w14:paraId="78C6F824"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前座椅加热；</w:t>
            </w:r>
          </w:p>
          <w:p w14:paraId="042A8766"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前后座椅角度可调</w:t>
            </w:r>
            <w:r w:rsidRPr="00CC1696">
              <w:rPr>
                <w:rFonts w:ascii="Times New Roman" w:hAnsi="Times New Roman" w:cs="Times New Roman" w:hint="eastAsia"/>
                <w:color w:val="000000" w:themeColor="text1"/>
                <w:sz w:val="24"/>
                <w:szCs w:val="24"/>
                <w:lang w:eastAsia="zh-CN"/>
              </w:rPr>
              <w:t>；</w:t>
            </w:r>
          </w:p>
          <w:p w14:paraId="6E991384"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多媒体系统；</w:t>
            </w:r>
          </w:p>
          <w:p w14:paraId="018EA964"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所有门为电动车窗；</w:t>
            </w:r>
          </w:p>
          <w:p w14:paraId="59050D4F"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防抱死制动系统</w:t>
            </w:r>
            <w:r w:rsidRPr="00CC1696">
              <w:rPr>
                <w:rFonts w:ascii="Times New Roman" w:hAnsi="Times New Roman" w:cs="Times New Roman" w:hint="eastAsia"/>
                <w:color w:val="000000" w:themeColor="text1"/>
                <w:sz w:val="24"/>
                <w:szCs w:val="24"/>
                <w:lang w:eastAsia="zh-CN"/>
              </w:rPr>
              <w:t>；</w:t>
            </w:r>
          </w:p>
          <w:p w14:paraId="31DC8171"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正面和侧面安全气囊；</w:t>
            </w:r>
          </w:p>
          <w:p w14:paraId="735EA703" w14:textId="77777777" w:rsidR="004F4267" w:rsidRPr="00CC1696" w:rsidRDefault="00AD7B49">
            <w:pPr>
              <w:spacing w:after="0" w:line="240" w:lineRule="auto"/>
              <w:ind w:firstLineChars="300" w:firstLine="72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前排座椅头枕可调；</w:t>
            </w:r>
          </w:p>
          <w:p w14:paraId="113A0B90"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7ADA5552" w14:textId="77777777" w:rsidR="004F4267" w:rsidRPr="00CC1696" w:rsidRDefault="00AD7B49">
            <w:pPr>
              <w:spacing w:after="0" w:line="240" w:lineRule="auto"/>
              <w:jc w:val="both"/>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有权在不增加服务成本的情况下</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提供更高</w:t>
            </w:r>
            <w:r w:rsidRPr="00CC1696">
              <w:rPr>
                <w:rFonts w:ascii="Times New Roman" w:hAnsi="Times New Roman" w:cs="Times New Roman" w:hint="eastAsia"/>
                <w:color w:val="000000" w:themeColor="text1"/>
                <w:sz w:val="24"/>
                <w:szCs w:val="24"/>
                <w:lang w:eastAsia="zh-CN"/>
              </w:rPr>
              <w:t>性能的</w:t>
            </w:r>
            <w:r w:rsidRPr="00CC1696">
              <w:rPr>
                <w:rFonts w:ascii="Times New Roman" w:hAnsi="Times New Roman" w:cs="Times New Roman"/>
                <w:color w:val="000000" w:themeColor="text1"/>
                <w:sz w:val="24"/>
                <w:szCs w:val="24"/>
                <w:lang w:eastAsia="zh-CN"/>
              </w:rPr>
              <w:t>车辆。</w:t>
            </w:r>
          </w:p>
          <w:p w14:paraId="25082BF8" w14:textId="4BF08E6A" w:rsidR="004F4267" w:rsidRPr="00CC1696" w:rsidRDefault="00AD7B49" w:rsidP="00037459">
            <w:pPr>
              <w:spacing w:after="0" w:line="240" w:lineRule="auto"/>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t>2.2.</w:t>
            </w:r>
            <w:r w:rsidR="00E02C2B">
              <w:rPr>
                <w:rFonts w:ascii="Times New Roman" w:hAnsi="Times New Roman" w:cs="Times New Roman"/>
                <w:color w:val="000000" w:themeColor="text1"/>
                <w:sz w:val="24"/>
                <w:szCs w:val="24"/>
                <w:lang w:eastAsia="zh-CN"/>
              </w:rPr>
              <w:t>4</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对驾驶员的要求，语言知识，工龄，年龄：</w:t>
            </w:r>
          </w:p>
          <w:p w14:paraId="458B8244" w14:textId="77777777" w:rsidR="004F4267" w:rsidRPr="00CC1696" w:rsidRDefault="00AD7B49">
            <w:pPr>
              <w:spacing w:after="0"/>
              <w:jc w:val="both"/>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无犯罪记录；</w:t>
            </w:r>
          </w:p>
          <w:p w14:paraId="141134E3" w14:textId="77777777" w:rsidR="004F4267" w:rsidRPr="00CC1696" w:rsidRDefault="00AD7B49">
            <w:pPr>
              <w:spacing w:after="0"/>
              <w:jc w:val="both"/>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持有驾驶相应类型车辆的驾驶执照；</w:t>
            </w:r>
          </w:p>
          <w:p w14:paraId="73269532" w14:textId="77777777" w:rsidR="004F4267" w:rsidRPr="00CC1696" w:rsidRDefault="00AD7B49">
            <w:pPr>
              <w:spacing w:after="0"/>
              <w:jc w:val="both"/>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3</w:t>
            </w:r>
            <w:r w:rsidRPr="00CC1696">
              <w:rPr>
                <w:rFonts w:ascii="Times New Roman" w:hAnsi="Times New Roman" w:cs="Times New Roman" w:hint="eastAsia"/>
                <w:color w:val="000000" w:themeColor="text1"/>
                <w:sz w:val="24"/>
                <w:szCs w:val="24"/>
                <w:lang w:eastAsia="zh-CN"/>
              </w:rPr>
              <w:t>（三）年以上的驾驶工龄；</w:t>
            </w:r>
          </w:p>
          <w:p w14:paraId="2A3689DD" w14:textId="77777777" w:rsidR="004F4267" w:rsidRPr="00CC1696" w:rsidRDefault="00AD7B49">
            <w:pPr>
              <w:spacing w:after="0"/>
              <w:jc w:val="both"/>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lastRenderedPageBreak/>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在提供服务时，司机必须遵守客户关于技术任务书中车辆使用的指示，且不违反道路交通规则；</w:t>
            </w:r>
          </w:p>
          <w:p w14:paraId="0953AFF1" w14:textId="77777777" w:rsidR="004F4267" w:rsidRPr="00CC1696" w:rsidRDefault="00AD7B49">
            <w:pPr>
              <w:spacing w:after="0"/>
              <w:jc w:val="both"/>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驾驶员必须采取一切措施确保乘客的安全；</w:t>
            </w:r>
          </w:p>
          <w:p w14:paraId="6A915D0E" w14:textId="77777777" w:rsidR="004F4267" w:rsidRPr="00CC1696" w:rsidRDefault="00AD7B49">
            <w:pPr>
              <w:spacing w:after="0"/>
              <w:jc w:val="both"/>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司机必须注意车辆的整洁及车身无机械损伤；</w:t>
            </w:r>
          </w:p>
          <w:p w14:paraId="65ABDE3D" w14:textId="77777777" w:rsidR="004F4267" w:rsidRPr="00CC1696" w:rsidRDefault="00AD7B49">
            <w:pPr>
              <w:spacing w:after="0"/>
              <w:jc w:val="both"/>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司机的休假和更换应与客户协商</w:t>
            </w:r>
          </w:p>
          <w:p w14:paraId="0D79C98B" w14:textId="77777777" w:rsidR="004F4267" w:rsidRPr="00CC1696" w:rsidRDefault="00AD7B49">
            <w:pPr>
              <w:spacing w:after="0"/>
              <w:jc w:val="both"/>
              <w:rPr>
                <w:rFonts w:ascii="Times New Roman" w:hAnsi="Times New Roman" w:cs="Times New Roman"/>
                <w:color w:val="000000" w:themeColor="text1"/>
                <w:sz w:val="24"/>
                <w:szCs w:val="24"/>
                <w:highlight w:val="yellow"/>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在提供服务的过程中，司机有义务根据乘客的要求向他们提供以下信息：路线和计划行驶时间，乘客的安全及紧急情况规则，灭火器和急救箱的位置，司机和供应商负责人的联系方式；</w:t>
            </w:r>
          </w:p>
          <w:p w14:paraId="143584E2"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不需要掌握外语。</w:t>
            </w:r>
          </w:p>
          <w:p w14:paraId="64378C18"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tc>
      </w:tr>
      <w:tr w:rsidR="004F4267" w:rsidRPr="00CC1696" w14:paraId="5389B921" w14:textId="77777777">
        <w:trPr>
          <w:trHeight w:val="425"/>
        </w:trPr>
        <w:tc>
          <w:tcPr>
            <w:tcW w:w="10495" w:type="dxa"/>
          </w:tcPr>
          <w:p w14:paraId="0A64AE91"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0" w:name="_Toc29971566"/>
            <w:r w:rsidRPr="00CC1696">
              <w:rPr>
                <w:rFonts w:ascii="Times New Roman" w:hAnsi="Times New Roman" w:cs="Times New Roman" w:hint="eastAsia"/>
                <w:b/>
                <w:bCs/>
                <w:color w:val="000000" w:themeColor="text1"/>
                <w:sz w:val="24"/>
                <w:szCs w:val="24"/>
              </w:rPr>
              <w:lastRenderedPageBreak/>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b/>
                <w:bCs/>
                <w:color w:val="000000" w:themeColor="text1"/>
                <w:sz w:val="24"/>
                <w:szCs w:val="24"/>
              </w:rPr>
              <w:t>服务范围</w:t>
            </w:r>
            <w:bookmarkEnd w:id="10"/>
          </w:p>
        </w:tc>
      </w:tr>
      <w:tr w:rsidR="004F4267" w:rsidRPr="00CC1696" w14:paraId="2498EB4E" w14:textId="77777777">
        <w:trPr>
          <w:trHeight w:val="425"/>
        </w:trPr>
        <w:tc>
          <w:tcPr>
            <w:tcW w:w="10495" w:type="dxa"/>
          </w:tcPr>
          <w:p w14:paraId="659019A0"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提供服务期限</w:t>
            </w:r>
            <w:r w:rsidRPr="00CC1696">
              <w:rPr>
                <w:rFonts w:ascii="Times New Roman" w:hAnsi="Times New Roman" w:cs="Times New Roman" w:hint="eastAsia"/>
                <w:color w:val="000000" w:themeColor="text1"/>
                <w:sz w:val="24"/>
                <w:szCs w:val="24"/>
                <w:lang w:eastAsia="zh-CN"/>
              </w:rPr>
              <w:t>：合同签订之日起</w:t>
            </w:r>
            <w:r w:rsidRPr="00CC1696">
              <w:rPr>
                <w:rFonts w:ascii="Times New Roman" w:hAnsi="Times New Roman" w:cs="Times New Roman" w:hint="eastAsia"/>
                <w:color w:val="000000" w:themeColor="text1"/>
                <w:sz w:val="24"/>
                <w:szCs w:val="24"/>
                <w:lang w:eastAsia="zh-CN"/>
              </w:rPr>
              <w:t>1</w:t>
            </w:r>
            <w:r w:rsidRPr="00CC1696">
              <w:rPr>
                <w:rFonts w:ascii="Times New Roman" w:hAnsi="Times New Roman" w:cs="Times New Roman" w:hint="eastAsia"/>
                <w:color w:val="000000" w:themeColor="text1"/>
                <w:sz w:val="24"/>
                <w:szCs w:val="24"/>
                <w:lang w:eastAsia="zh-CN"/>
              </w:rPr>
              <w:t>（一）年。</w:t>
            </w:r>
          </w:p>
          <w:p w14:paraId="64340BE1"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执行方对提供的汽车状态和技术性能、维修及各种修理实行监督。</w:t>
            </w:r>
            <w:r w:rsidRPr="00CC1696">
              <w:rPr>
                <w:rFonts w:ascii="Times New Roman" w:hAnsi="Times New Roman" w:cs="Times New Roman"/>
                <w:color w:val="000000" w:themeColor="text1"/>
                <w:sz w:val="24"/>
                <w:szCs w:val="24"/>
                <w:lang w:eastAsia="zh-CN"/>
              </w:rPr>
              <w:t>在车辆进行常规保养、日常维护或大修期间，执行方为客户提供备用车辆（丰田凯美瑞或同级车）。</w:t>
            </w:r>
          </w:p>
          <w:p w14:paraId="3BB8A123" w14:textId="77777777" w:rsidR="004F4267" w:rsidRPr="00CC1696" w:rsidRDefault="00AD7B49">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执行方对司机</w:t>
            </w:r>
            <w:r w:rsidRPr="00CC1696">
              <w:rPr>
                <w:rFonts w:ascii="Times New Roman" w:hAnsi="Times New Roman" w:cs="Times New Roman"/>
                <w:color w:val="000000" w:themeColor="text1"/>
                <w:sz w:val="24"/>
                <w:szCs w:val="24"/>
                <w:lang w:eastAsia="zh-CN"/>
              </w:rPr>
              <w:t>的健康状况</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工作</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休息</w:t>
            </w:r>
            <w:r w:rsidRPr="00CC1696">
              <w:rPr>
                <w:rFonts w:ascii="Times New Roman" w:hAnsi="Times New Roman" w:cs="Times New Roman" w:hint="eastAsia"/>
                <w:color w:val="000000" w:themeColor="text1"/>
                <w:sz w:val="24"/>
                <w:szCs w:val="24"/>
                <w:lang w:eastAsia="zh-CN"/>
              </w:rPr>
              <w:t>实行监督</w:t>
            </w:r>
            <w:r w:rsidRPr="00CC1696">
              <w:rPr>
                <w:rFonts w:ascii="Times New Roman" w:hAnsi="Times New Roman" w:cs="Times New Roman"/>
                <w:color w:val="000000" w:themeColor="text1"/>
                <w:sz w:val="24"/>
                <w:szCs w:val="24"/>
                <w:lang w:eastAsia="zh-CN"/>
              </w:rPr>
              <w:t>，并在必要时为客户提供替换</w:t>
            </w:r>
            <w:r w:rsidRPr="00CC1696">
              <w:rPr>
                <w:rFonts w:ascii="Times New Roman" w:hAnsi="Times New Roman" w:cs="Times New Roman" w:hint="eastAsia"/>
                <w:color w:val="000000" w:themeColor="text1"/>
                <w:sz w:val="24"/>
                <w:szCs w:val="24"/>
                <w:lang w:eastAsia="zh-CN"/>
              </w:rPr>
              <w:t>司机</w:t>
            </w:r>
            <w:r w:rsidRPr="00CC1696">
              <w:rPr>
                <w:rFonts w:ascii="Times New Roman" w:hAnsi="Times New Roman" w:cs="Times New Roman"/>
                <w:color w:val="000000" w:themeColor="text1"/>
                <w:sz w:val="24"/>
                <w:szCs w:val="24"/>
                <w:lang w:eastAsia="zh-CN"/>
              </w:rPr>
              <w:t>。</w:t>
            </w:r>
          </w:p>
          <w:p w14:paraId="71B0BEE9" w14:textId="79EFAEED"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车辆行驶里程限制</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color w:val="000000" w:themeColor="text1"/>
                <w:sz w:val="24"/>
                <w:szCs w:val="24"/>
                <w:lang w:eastAsia="zh-CN"/>
              </w:rPr>
              <w:t>每月不超过</w:t>
            </w:r>
            <w:r w:rsidRPr="00CC1696">
              <w:rPr>
                <w:rFonts w:ascii="Times New Roman" w:hAnsi="Times New Roman" w:cs="Times New Roman"/>
                <w:color w:val="000000" w:themeColor="text1"/>
                <w:sz w:val="24"/>
                <w:szCs w:val="24"/>
                <w:lang w:eastAsia="zh-CN"/>
              </w:rPr>
              <w:t>5000</w:t>
            </w:r>
            <w:r w:rsidRPr="00CC1696">
              <w:rPr>
                <w:rFonts w:ascii="Times New Roman" w:hAnsi="Times New Roman" w:cs="Times New Roman"/>
                <w:color w:val="000000" w:themeColor="text1"/>
                <w:sz w:val="24"/>
                <w:szCs w:val="24"/>
                <w:lang w:eastAsia="zh-CN"/>
              </w:rPr>
              <w:t>公里。</w:t>
            </w:r>
          </w:p>
        </w:tc>
      </w:tr>
      <w:tr w:rsidR="004F4267" w:rsidRPr="00CC1696" w14:paraId="0A492038" w14:textId="77777777">
        <w:trPr>
          <w:trHeight w:val="425"/>
        </w:trPr>
        <w:tc>
          <w:tcPr>
            <w:tcW w:w="10495" w:type="dxa"/>
          </w:tcPr>
          <w:p w14:paraId="1987D027"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bookmarkStart w:id="11" w:name="_Toc29971567"/>
            <w:r w:rsidRPr="00CC1696">
              <w:rPr>
                <w:rFonts w:ascii="Times New Roman" w:hAnsi="Times New Roman" w:cs="Times New Roman" w:hint="eastAsia"/>
                <w:b/>
                <w:bCs/>
                <w:color w:val="000000" w:themeColor="text1"/>
                <w:sz w:val="24"/>
                <w:szCs w:val="24"/>
              </w:rPr>
              <w:t>2</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4.</w:t>
            </w:r>
            <w:r w:rsidRPr="00CC1696">
              <w:rPr>
                <w:rFonts w:ascii="Times New Roman" w:hAnsi="Times New Roman" w:cs="Times New Roman"/>
                <w:b/>
                <w:bCs/>
                <w:color w:val="000000" w:themeColor="text1"/>
                <w:sz w:val="24"/>
                <w:szCs w:val="24"/>
              </w:rPr>
              <w:t>服务执行地信息</w:t>
            </w:r>
            <w:bookmarkEnd w:id="11"/>
            <w:r w:rsidRPr="00CC1696">
              <w:rPr>
                <w:rFonts w:ascii="Times New Roman" w:hAnsi="Times New Roman" w:cs="Times New Roman" w:hint="eastAsia"/>
                <w:b/>
                <w:bCs/>
                <w:color w:val="000000" w:themeColor="text1"/>
                <w:sz w:val="24"/>
                <w:szCs w:val="24"/>
                <w:lang w:val="en-US" w:eastAsia="zh-CN"/>
              </w:rPr>
              <w:t xml:space="preserve"> </w:t>
            </w:r>
          </w:p>
        </w:tc>
      </w:tr>
      <w:tr w:rsidR="004F4267" w:rsidRPr="00CC1696" w14:paraId="7561CA30" w14:textId="77777777">
        <w:trPr>
          <w:trHeight w:val="733"/>
        </w:trPr>
        <w:tc>
          <w:tcPr>
            <w:tcW w:w="10495" w:type="dxa"/>
          </w:tcPr>
          <w:p w14:paraId="02864DC2" w14:textId="59610452" w:rsidR="004F4267" w:rsidRPr="00CC1696" w:rsidRDefault="00AD7B49" w:rsidP="00CC169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执行方为客户提供汽车及司机租赁服务，</w:t>
            </w:r>
            <w:r w:rsidRPr="00CC1696">
              <w:rPr>
                <w:rFonts w:ascii="Times New Roman" w:hAnsi="Times New Roman" w:cs="Times New Roman" w:hint="eastAsia"/>
                <w:color w:val="000000" w:themeColor="text1"/>
                <w:sz w:val="24"/>
                <w:szCs w:val="24"/>
                <w:lang w:eastAsia="zh-CN"/>
              </w:rPr>
              <w:t>可</w:t>
            </w:r>
            <w:r w:rsidRPr="00CC1696">
              <w:rPr>
                <w:rFonts w:ascii="Times New Roman" w:hAnsi="Times New Roman" w:cs="Times New Roman"/>
                <w:color w:val="000000" w:themeColor="text1"/>
                <w:sz w:val="24"/>
                <w:szCs w:val="24"/>
                <w:lang w:eastAsia="zh-CN"/>
              </w:rPr>
              <w:t>在北京市内使用，也可在</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境内出差使用。</w:t>
            </w:r>
          </w:p>
        </w:tc>
      </w:tr>
    </w:tbl>
    <w:p w14:paraId="439694EB"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2" w:name="_Toc29971568"/>
      <w:r w:rsidRPr="00CC1696">
        <w:rPr>
          <w:rFonts w:ascii="Times New Roman" w:hAnsi="Times New Roman" w:cs="Times New Roman"/>
          <w:b/>
          <w:bCs/>
          <w:color w:val="000000" w:themeColor="text1"/>
          <w:sz w:val="24"/>
          <w:szCs w:val="24"/>
        </w:rPr>
        <w:t>服务要求</w:t>
      </w:r>
      <w:bookmarkEnd w:id="12"/>
    </w:p>
    <w:p w14:paraId="02DBC122"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490" w:type="dxa"/>
        <w:tblLook w:val="04A0" w:firstRow="1" w:lastRow="0" w:firstColumn="1" w:lastColumn="0" w:noHBand="0" w:noVBand="1"/>
      </w:tblPr>
      <w:tblGrid>
        <w:gridCol w:w="10490"/>
      </w:tblGrid>
      <w:tr w:rsidR="004F4267" w:rsidRPr="00CC1696" w14:paraId="106AF795" w14:textId="77777777">
        <w:trPr>
          <w:trHeight w:val="385"/>
        </w:trPr>
        <w:tc>
          <w:tcPr>
            <w:tcW w:w="10490" w:type="dxa"/>
          </w:tcPr>
          <w:p w14:paraId="438CECF3"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3" w:name="_Toc29971569"/>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.1.</w:t>
            </w:r>
            <w:r w:rsidRPr="00CC1696">
              <w:rPr>
                <w:rFonts w:ascii="Times New Roman" w:hAnsi="Times New Roman" w:cs="Times New Roman"/>
                <w:b/>
                <w:bCs/>
                <w:color w:val="000000" w:themeColor="text1"/>
                <w:sz w:val="24"/>
                <w:szCs w:val="24"/>
              </w:rPr>
              <w:t>总体要求</w:t>
            </w:r>
            <w:bookmarkEnd w:id="13"/>
          </w:p>
        </w:tc>
      </w:tr>
      <w:tr w:rsidR="004F4267" w:rsidRPr="00CC1696" w14:paraId="55EB959B" w14:textId="77777777">
        <w:trPr>
          <w:trHeight w:val="385"/>
        </w:trPr>
        <w:tc>
          <w:tcPr>
            <w:tcW w:w="10490" w:type="dxa"/>
          </w:tcPr>
          <w:p w14:paraId="72A8B65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提供的汽车必须根据</w:t>
            </w:r>
            <w:r w:rsidRPr="00CC1696">
              <w:rPr>
                <w:rFonts w:ascii="Times New Roman" w:hAnsi="Times New Roman" w:cs="Times New Roman" w:hint="eastAsia"/>
                <w:color w:val="000000" w:themeColor="text1"/>
                <w:sz w:val="24"/>
                <w:szCs w:val="24"/>
                <w:lang w:eastAsia="zh-CN"/>
              </w:rPr>
              <w:t>中华人民共和国</w:t>
            </w:r>
            <w:r w:rsidRPr="00CC1696">
              <w:rPr>
                <w:rFonts w:ascii="Times New Roman" w:hAnsi="Times New Roman" w:cs="Times New Roman"/>
                <w:color w:val="000000" w:themeColor="text1"/>
                <w:sz w:val="24"/>
                <w:szCs w:val="24"/>
                <w:lang w:eastAsia="zh-CN"/>
              </w:rPr>
              <w:t>现行法律进行注册。</w:t>
            </w:r>
          </w:p>
          <w:p w14:paraId="4D671B30"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3.1.2.</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提供的汽车必须处于良好的技术状态，并符合中华人民共和国法律的要求。</w:t>
            </w:r>
          </w:p>
          <w:p w14:paraId="078AF1A8"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3.1.3.</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车辆应根据中华人民共和国现行法律规定的程序</w:t>
            </w:r>
            <w:r w:rsidRPr="00CC1696">
              <w:rPr>
                <w:rFonts w:ascii="Times New Roman" w:hAnsi="Times New Roman" w:cs="Times New Roman" w:hint="eastAsia"/>
                <w:color w:val="000000" w:themeColor="text1"/>
                <w:sz w:val="24"/>
                <w:szCs w:val="24"/>
                <w:lang w:eastAsia="zh-CN"/>
              </w:rPr>
              <w:t>使用</w:t>
            </w:r>
            <w:r w:rsidRPr="00CC1696">
              <w:rPr>
                <w:rFonts w:ascii="Times New Roman" w:hAnsi="Times New Roman" w:cs="Times New Roman"/>
                <w:color w:val="000000" w:themeColor="text1"/>
                <w:sz w:val="24"/>
                <w:szCs w:val="24"/>
                <w:lang w:eastAsia="zh-CN"/>
              </w:rPr>
              <w:t>备件在专业技术服务站点进行年度技术检修，</w:t>
            </w:r>
            <w:r w:rsidRPr="00CC1696">
              <w:rPr>
                <w:rFonts w:ascii="Times New Roman" w:hAnsi="Times New Roman" w:cs="Times New Roman" w:hint="eastAsia"/>
                <w:color w:val="000000" w:themeColor="text1"/>
                <w:sz w:val="24"/>
                <w:szCs w:val="24"/>
                <w:lang w:eastAsia="zh-CN"/>
              </w:rPr>
              <w:t>定期维护</w:t>
            </w:r>
            <w:r w:rsidRPr="00CC1696">
              <w:rPr>
                <w:rFonts w:ascii="Times New Roman" w:hAnsi="Times New Roman" w:cs="Times New Roman"/>
                <w:color w:val="000000" w:themeColor="text1"/>
                <w:sz w:val="24"/>
                <w:szCs w:val="24"/>
                <w:lang w:eastAsia="zh-CN"/>
              </w:rPr>
              <w:t>以及日常修理，费用由执行方承担；专业服务中心进行季节性维护。</w:t>
            </w:r>
          </w:p>
          <w:p w14:paraId="78657F1D"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3.1.4.</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车辆玻璃可以进行着色处理，且应符合中华人民共和国法律的要求。</w:t>
            </w:r>
          </w:p>
          <w:p w14:paraId="68CA6781"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3.1.5.</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提供车辆的车辆所有者应提供车辆责任保险和车辆保险。</w:t>
            </w:r>
          </w:p>
          <w:p w14:paraId="37F1B653"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3.1.6.</w:t>
            </w:r>
            <w:r w:rsidRPr="00CC1696">
              <w:rPr>
                <w:rFonts w:ascii="Times New Roman" w:hAnsi="Times New Roman" w:cs="Times New Roman"/>
                <w:color w:val="000000" w:themeColor="text1"/>
                <w:sz w:val="24"/>
                <w:szCs w:val="24"/>
                <w:lang w:eastAsia="zh-CN"/>
              </w:rPr>
              <w:t>车辆必须配备急救箱，灭火器，急停警示牌，牵引绳，轮胎破孔维修套件以及千斤顶和其他</w:t>
            </w:r>
            <w:r w:rsidRPr="00CC1696">
              <w:rPr>
                <w:rFonts w:ascii="Times New Roman" w:hAnsi="Times New Roman" w:cs="Times New Roman" w:hint="eastAsia"/>
                <w:color w:val="000000" w:themeColor="text1"/>
                <w:sz w:val="24"/>
                <w:szCs w:val="24"/>
                <w:lang w:eastAsia="zh-CN"/>
              </w:rPr>
              <w:t>的</w:t>
            </w:r>
            <w:r w:rsidRPr="00CC1696">
              <w:rPr>
                <w:rFonts w:ascii="Times New Roman" w:hAnsi="Times New Roman" w:cs="Times New Roman"/>
                <w:color w:val="000000" w:themeColor="text1"/>
                <w:sz w:val="24"/>
                <w:szCs w:val="24"/>
                <w:lang w:eastAsia="zh-CN"/>
              </w:rPr>
              <w:t>工厂配套工具。</w:t>
            </w:r>
          </w:p>
          <w:p w14:paraId="4EEC6EA9" w14:textId="77777777" w:rsidR="004F4267" w:rsidRPr="00CC1696" w:rsidRDefault="00AD7B49">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3.1.7.</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执行方应确保如有必要在发生交通事故时</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派出代表前往事故地点参与事故处理，办理手续，</w:t>
            </w:r>
            <w:r w:rsidRPr="00CC1696">
              <w:rPr>
                <w:rFonts w:ascii="Times New Roman" w:hAnsi="Times New Roman" w:cs="Times New Roman" w:hint="eastAsia"/>
                <w:color w:val="000000" w:themeColor="text1"/>
                <w:sz w:val="24"/>
                <w:szCs w:val="24"/>
                <w:lang w:eastAsia="zh-CN"/>
              </w:rPr>
              <w:t>及</w:t>
            </w:r>
            <w:r w:rsidRPr="00CC1696">
              <w:rPr>
                <w:rFonts w:ascii="Times New Roman" w:hAnsi="Times New Roman" w:cs="Times New Roman"/>
                <w:color w:val="000000" w:themeColor="text1"/>
                <w:sz w:val="24"/>
                <w:szCs w:val="24"/>
                <w:lang w:eastAsia="zh-CN"/>
              </w:rPr>
              <w:t>后续损失（包括与乘客生命、健康、财产损失相关）赔偿</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或司机</w:t>
            </w:r>
            <w:r w:rsidRPr="00CC1696">
              <w:rPr>
                <w:rFonts w:ascii="Times New Roman" w:hAnsi="Times New Roman" w:cs="Times New Roman" w:hint="eastAsia"/>
                <w:color w:val="000000" w:themeColor="text1"/>
                <w:sz w:val="24"/>
                <w:szCs w:val="24"/>
                <w:lang w:eastAsia="zh-CN"/>
              </w:rPr>
              <w:t>在</w:t>
            </w:r>
            <w:r w:rsidRPr="00CC1696">
              <w:rPr>
                <w:rFonts w:ascii="Times New Roman" w:hAnsi="Times New Roman" w:cs="Times New Roman"/>
                <w:color w:val="000000" w:themeColor="text1"/>
                <w:sz w:val="24"/>
                <w:szCs w:val="24"/>
                <w:lang w:eastAsia="zh-CN"/>
              </w:rPr>
              <w:t>委托书中是否</w:t>
            </w:r>
            <w:r w:rsidRPr="00CC1696">
              <w:rPr>
                <w:rFonts w:ascii="Times New Roman" w:hAnsi="Times New Roman" w:cs="Times New Roman" w:hint="eastAsia"/>
                <w:color w:val="000000" w:themeColor="text1"/>
                <w:sz w:val="24"/>
                <w:szCs w:val="24"/>
                <w:lang w:eastAsia="zh-CN"/>
              </w:rPr>
              <w:t>拥有</w:t>
            </w:r>
            <w:r w:rsidRPr="00CC1696">
              <w:rPr>
                <w:rFonts w:ascii="Times New Roman" w:hAnsi="Times New Roman" w:cs="Times New Roman"/>
                <w:color w:val="000000" w:themeColor="text1"/>
                <w:sz w:val="24"/>
                <w:szCs w:val="24"/>
                <w:lang w:eastAsia="zh-CN"/>
              </w:rPr>
              <w:t>此类权利。</w:t>
            </w:r>
          </w:p>
          <w:p w14:paraId="39358993" w14:textId="71050C08" w:rsidR="004F4267" w:rsidRPr="00CC1696" w:rsidRDefault="00AD7B49" w:rsidP="000933C6">
            <w:pPr>
              <w:spacing w:after="0" w:line="240" w:lineRule="auto"/>
              <w:ind w:firstLineChars="200" w:firstLine="480"/>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3.1.8.</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执行方承担与车辆使用有关的所有费用，包括：</w:t>
            </w:r>
            <w:r w:rsidRPr="00CC1696">
              <w:rPr>
                <w:rFonts w:ascii="Times New Roman" w:hAnsi="Times New Roman" w:cs="Times New Roman" w:hint="eastAsia"/>
                <w:color w:val="000000" w:themeColor="text1"/>
                <w:sz w:val="24"/>
                <w:szCs w:val="24"/>
                <w:lang w:eastAsia="zh-CN"/>
              </w:rPr>
              <w:t>技术保养</w:t>
            </w:r>
            <w:r w:rsidRPr="00CC1696">
              <w:rPr>
                <w:rFonts w:ascii="Times New Roman" w:hAnsi="Times New Roman" w:cs="Times New Roman"/>
                <w:color w:val="000000" w:themeColor="text1"/>
                <w:sz w:val="24"/>
                <w:szCs w:val="24"/>
                <w:lang w:eastAsia="zh-CN"/>
              </w:rPr>
              <w:t>费用，日常保养和大修的费用，</w:t>
            </w:r>
            <w:r w:rsidRPr="00CC1696">
              <w:rPr>
                <w:rFonts w:ascii="Times New Roman" w:hAnsi="Times New Roman" w:cs="Times New Roman" w:hint="eastAsia"/>
                <w:color w:val="000000" w:themeColor="text1"/>
                <w:sz w:val="24"/>
                <w:szCs w:val="24"/>
                <w:lang w:eastAsia="zh-CN"/>
              </w:rPr>
              <w:t>燃油、</w:t>
            </w:r>
            <w:r w:rsidRPr="00CC1696">
              <w:rPr>
                <w:rFonts w:ascii="Times New Roman" w:hAnsi="Times New Roman" w:cs="Times New Roman"/>
                <w:color w:val="000000" w:themeColor="text1"/>
                <w:sz w:val="24"/>
                <w:szCs w:val="24"/>
                <w:lang w:eastAsia="zh-CN"/>
              </w:rPr>
              <w:t>润滑油以及使用的其他运行材料的费用，</w:t>
            </w:r>
            <w:r w:rsidRPr="00CC1696">
              <w:rPr>
                <w:rFonts w:ascii="Times New Roman" w:hAnsi="Times New Roman" w:cs="Times New Roman" w:hint="eastAsia"/>
                <w:color w:val="000000" w:themeColor="text1"/>
                <w:sz w:val="24"/>
                <w:szCs w:val="24"/>
                <w:lang w:eastAsia="zh-CN"/>
              </w:rPr>
              <w:t>不包括</w:t>
            </w:r>
            <w:r w:rsidRPr="00CC1696">
              <w:rPr>
                <w:rFonts w:ascii="Times New Roman" w:hAnsi="Times New Roman" w:cs="Times New Roman"/>
                <w:color w:val="000000" w:themeColor="text1"/>
                <w:sz w:val="24"/>
                <w:szCs w:val="24"/>
                <w:lang w:eastAsia="zh-CN"/>
              </w:rPr>
              <w:t>洗车费用，燃料费用，清</w:t>
            </w:r>
            <w:r w:rsidRPr="00CC1696">
              <w:rPr>
                <w:rFonts w:ascii="Times New Roman" w:hAnsi="Times New Roman" w:cs="Times New Roman" w:hint="eastAsia"/>
                <w:color w:val="000000" w:themeColor="text1"/>
                <w:sz w:val="24"/>
                <w:szCs w:val="24"/>
                <w:lang w:eastAsia="zh-CN"/>
              </w:rPr>
              <w:t>洁</w:t>
            </w:r>
            <w:r w:rsidRPr="00CC1696">
              <w:rPr>
                <w:rFonts w:ascii="Times New Roman" w:hAnsi="Times New Roman" w:cs="Times New Roman"/>
                <w:color w:val="000000" w:themeColor="text1"/>
                <w:sz w:val="24"/>
                <w:szCs w:val="24"/>
                <w:lang w:eastAsia="zh-CN"/>
              </w:rPr>
              <w:t>液费用，停车费，</w:t>
            </w:r>
            <w:r w:rsidRPr="00CC1696">
              <w:rPr>
                <w:rFonts w:ascii="Times New Roman" w:hAnsi="Times New Roman" w:cs="Times New Roman" w:hint="eastAsia"/>
                <w:color w:val="000000" w:themeColor="text1"/>
                <w:sz w:val="24"/>
                <w:szCs w:val="24"/>
                <w:lang w:eastAsia="zh-CN"/>
              </w:rPr>
              <w:t>公路</w:t>
            </w:r>
            <w:r w:rsidRPr="00CC1696">
              <w:rPr>
                <w:rFonts w:ascii="Times New Roman" w:hAnsi="Times New Roman" w:cs="Times New Roman"/>
                <w:color w:val="000000" w:themeColor="text1"/>
                <w:sz w:val="24"/>
                <w:szCs w:val="24"/>
                <w:lang w:eastAsia="zh-CN"/>
              </w:rPr>
              <w:t>通行费，交通违规罚款。</w:t>
            </w:r>
          </w:p>
        </w:tc>
      </w:tr>
      <w:tr w:rsidR="004F4267" w:rsidRPr="00CC1696" w14:paraId="62C805D3" w14:textId="77777777">
        <w:trPr>
          <w:trHeight w:val="385"/>
        </w:trPr>
        <w:tc>
          <w:tcPr>
            <w:tcW w:w="10490" w:type="dxa"/>
          </w:tcPr>
          <w:p w14:paraId="49D746E8"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4" w:name="_Toc29971570"/>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服务质量要求</w:t>
            </w:r>
            <w:bookmarkEnd w:id="14"/>
          </w:p>
        </w:tc>
      </w:tr>
      <w:tr w:rsidR="004F4267" w:rsidRPr="00CC1696" w14:paraId="516024E7" w14:textId="77777777">
        <w:trPr>
          <w:trHeight w:val="385"/>
        </w:trPr>
        <w:tc>
          <w:tcPr>
            <w:tcW w:w="10490" w:type="dxa"/>
          </w:tcPr>
          <w:p w14:paraId="2E945DC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3.2.1.</w:t>
            </w:r>
            <w:r w:rsidRPr="00CC1696">
              <w:rPr>
                <w:rFonts w:ascii="Times New Roman" w:hAnsi="Times New Roman" w:cs="Times New Roman" w:hint="eastAsia"/>
                <w:bCs/>
                <w:color w:val="000000" w:themeColor="text1"/>
                <w:sz w:val="24"/>
                <w:szCs w:val="24"/>
                <w:lang w:eastAsia="zh-CN"/>
              </w:rPr>
              <w:t>执行方</w:t>
            </w:r>
            <w:r w:rsidRPr="00CC1696">
              <w:rPr>
                <w:rFonts w:ascii="Times New Roman" w:hAnsi="Times New Roman" w:cs="Times New Roman"/>
                <w:bCs/>
                <w:color w:val="000000" w:themeColor="text1"/>
                <w:sz w:val="24"/>
                <w:szCs w:val="24"/>
                <w:lang w:eastAsia="zh-CN"/>
              </w:rPr>
              <w:t>必须合法使用提供服务的车辆。</w:t>
            </w:r>
          </w:p>
          <w:p w14:paraId="0CDF3567"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3.2.2.</w:t>
            </w:r>
            <w:r w:rsidRPr="00CC1696">
              <w:rPr>
                <w:rFonts w:ascii="Times New Roman" w:hAnsi="Times New Roman" w:cs="Times New Roman" w:hint="eastAsia"/>
                <w:bCs/>
                <w:color w:val="000000" w:themeColor="text1"/>
                <w:sz w:val="24"/>
                <w:szCs w:val="24"/>
                <w:lang w:eastAsia="zh-CN"/>
              </w:rPr>
              <w:t>载客行驶时，应平稳行驶，不得突然加速、刹车制动。</w:t>
            </w:r>
          </w:p>
          <w:p w14:paraId="6A105F2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3.2.3.</w:t>
            </w:r>
            <w:r w:rsidRPr="00CC1696">
              <w:rPr>
                <w:rFonts w:ascii="Times New Roman" w:hAnsi="Times New Roman" w:cs="Times New Roman" w:hint="eastAsia"/>
                <w:bCs/>
                <w:color w:val="000000" w:themeColor="text1"/>
                <w:sz w:val="24"/>
                <w:szCs w:val="24"/>
                <w:lang w:eastAsia="zh-CN"/>
              </w:rPr>
              <w:t>载旅客行驶时，轿厢的行驶应平稳，不得突然加速，制动，超车。</w:t>
            </w:r>
          </w:p>
          <w:p w14:paraId="11200204"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w:t>
            </w:r>
            <w:r w:rsidRPr="00CC1696">
              <w:rPr>
                <w:rFonts w:ascii="Times New Roman" w:hAnsi="Times New Roman" w:cs="Times New Roman"/>
                <w:bCs/>
                <w:color w:val="000000" w:themeColor="text1"/>
                <w:sz w:val="24"/>
                <w:szCs w:val="24"/>
                <w:lang w:eastAsia="zh-CN"/>
              </w:rPr>
              <w:t xml:space="preserve"> </w:t>
            </w:r>
            <w:r w:rsidRPr="00CC1696">
              <w:rPr>
                <w:rFonts w:ascii="Times New Roman" w:hAnsi="Times New Roman" w:cs="Times New Roman" w:hint="eastAsia"/>
                <w:bCs/>
                <w:color w:val="000000" w:themeColor="text1"/>
                <w:sz w:val="24"/>
                <w:szCs w:val="24"/>
                <w:lang w:eastAsia="zh-CN"/>
              </w:rPr>
              <w:t>坐在后排的乘客应该能够调整座椅位置，调节空调，能够调节后排座位的出风口。</w:t>
            </w:r>
          </w:p>
          <w:p w14:paraId="13F9FD91"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3.2.4.</w:t>
            </w:r>
            <w:r w:rsidRPr="00CC1696">
              <w:rPr>
                <w:rFonts w:ascii="Times New Roman" w:hAnsi="Times New Roman" w:cs="Times New Roman" w:hint="eastAsia"/>
                <w:bCs/>
                <w:color w:val="000000" w:themeColor="text1"/>
                <w:sz w:val="24"/>
                <w:szCs w:val="24"/>
                <w:lang w:eastAsia="zh-CN"/>
              </w:rPr>
              <w:t>应在干净（车身，内饰，后备箱）、无外表损坏的车辆中行驶。</w:t>
            </w:r>
          </w:p>
          <w:p w14:paraId="78815A4C"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3.2.5.</w:t>
            </w:r>
            <w:r w:rsidRPr="00CC1696">
              <w:rPr>
                <w:rFonts w:ascii="Times New Roman" w:hAnsi="Times New Roman" w:cs="Times New Roman" w:hint="eastAsia"/>
                <w:bCs/>
                <w:color w:val="000000" w:themeColor="text1"/>
                <w:sz w:val="24"/>
                <w:szCs w:val="24"/>
                <w:lang w:eastAsia="zh-CN"/>
              </w:rPr>
              <w:t>车辆内部应保持清洁，无污点，磨损和其他损坏迹象，且无异味（烟草，食物，化学刺激性气味）。</w:t>
            </w:r>
          </w:p>
          <w:p w14:paraId="1571FF69" w14:textId="77777777" w:rsidR="004F4267" w:rsidRPr="00CC1696" w:rsidRDefault="00AD7B49">
            <w:pPr>
              <w:spacing w:after="0" w:line="240" w:lineRule="auto"/>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3.2.6.</w:t>
            </w:r>
            <w:r w:rsidRPr="00CC1696">
              <w:rPr>
                <w:rFonts w:ascii="Times New Roman" w:hAnsi="Times New Roman" w:cs="Times New Roman" w:hint="eastAsia"/>
                <w:bCs/>
                <w:color w:val="000000" w:themeColor="text1"/>
                <w:sz w:val="24"/>
                <w:szCs w:val="24"/>
                <w:lang w:eastAsia="zh-CN"/>
              </w:rPr>
              <w:t>提供服务的司机应为合法注册。</w:t>
            </w:r>
          </w:p>
        </w:tc>
      </w:tr>
      <w:tr w:rsidR="004F4267" w:rsidRPr="00CC1696" w14:paraId="42C07C09" w14:textId="77777777">
        <w:trPr>
          <w:trHeight w:val="385"/>
        </w:trPr>
        <w:tc>
          <w:tcPr>
            <w:tcW w:w="10490" w:type="dxa"/>
            <w:vAlign w:val="center"/>
          </w:tcPr>
          <w:p w14:paraId="70748FE0"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5" w:name="_Toc29971571"/>
            <w:r w:rsidRPr="00CC1696">
              <w:rPr>
                <w:rFonts w:ascii="Times New Roman" w:hAnsi="Times New Roman" w:cs="Times New Roman"/>
                <w:b/>
                <w:bCs/>
                <w:color w:val="000000" w:themeColor="text1"/>
                <w:sz w:val="24"/>
                <w:szCs w:val="24"/>
              </w:rPr>
              <w:t>3</w:t>
            </w:r>
            <w:r w:rsidRPr="00CC1696">
              <w:rPr>
                <w:rFonts w:ascii="Times New Roman" w:hAnsi="Times New Roman" w:cs="Times New Roman"/>
                <w:b/>
                <w:bCs/>
                <w:color w:val="000000" w:themeColor="text1"/>
                <w:sz w:val="24"/>
                <w:szCs w:val="24"/>
                <w:lang w:val="en-US"/>
              </w:rPr>
              <w:t>.3.</w:t>
            </w:r>
            <w:r w:rsidRPr="00CC1696">
              <w:rPr>
                <w:rFonts w:ascii="Times New Roman" w:hAnsi="Times New Roman" w:cs="Times New Roman" w:hint="eastAsia"/>
                <w:b/>
                <w:bCs/>
                <w:color w:val="000000" w:themeColor="text1"/>
                <w:sz w:val="24"/>
                <w:szCs w:val="24"/>
              </w:rPr>
              <w:t>保密要求</w:t>
            </w:r>
            <w:bookmarkEnd w:id="15"/>
          </w:p>
        </w:tc>
      </w:tr>
      <w:tr w:rsidR="004F4267" w:rsidRPr="00CC1696" w14:paraId="61047FA9" w14:textId="77777777">
        <w:trPr>
          <w:trHeight w:val="385"/>
        </w:trPr>
        <w:tc>
          <w:tcPr>
            <w:tcW w:w="10490" w:type="dxa"/>
          </w:tcPr>
          <w:p w14:paraId="6D634241" w14:textId="77777777" w:rsidR="004F4267" w:rsidRPr="00CC1696" w:rsidRDefault="00AD7B49">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在提供服务期间，应保证收到信息的安全性。</w:t>
            </w:r>
            <w:r w:rsidRPr="00CC1696">
              <w:rPr>
                <w:rFonts w:ascii="Times New Roman" w:hAnsi="Times New Roman" w:cs="Times New Roman"/>
                <w:bCs/>
                <w:color w:val="000000" w:themeColor="text1"/>
                <w:sz w:val="24"/>
                <w:szCs w:val="24"/>
                <w:lang w:eastAsia="zh-CN"/>
              </w:rPr>
              <w:t>与</w:t>
            </w:r>
            <w:r w:rsidRPr="00CC1696">
              <w:rPr>
                <w:rFonts w:ascii="Times New Roman" w:hAnsi="Times New Roman" w:cs="Times New Roman" w:hint="eastAsia"/>
                <w:bCs/>
                <w:color w:val="000000" w:themeColor="text1"/>
                <w:sz w:val="24"/>
                <w:szCs w:val="24"/>
                <w:lang w:eastAsia="zh-CN"/>
              </w:rPr>
              <w:t>司机签订的</w:t>
            </w:r>
            <w:r w:rsidRPr="00CC1696">
              <w:rPr>
                <w:rFonts w:ascii="Times New Roman" w:hAnsi="Times New Roman" w:cs="Times New Roman"/>
                <w:bCs/>
                <w:color w:val="000000" w:themeColor="text1"/>
                <w:sz w:val="24"/>
                <w:szCs w:val="24"/>
                <w:lang w:eastAsia="zh-CN"/>
              </w:rPr>
              <w:t>劳动合同或</w:t>
            </w:r>
            <w:r w:rsidRPr="00CC1696">
              <w:rPr>
                <w:rFonts w:ascii="Times New Roman" w:hAnsi="Times New Roman" w:cs="Times New Roman" w:hint="eastAsia"/>
                <w:bCs/>
                <w:color w:val="000000" w:themeColor="text1"/>
                <w:sz w:val="24"/>
                <w:szCs w:val="24"/>
                <w:lang w:eastAsia="zh-CN"/>
              </w:rPr>
              <w:t>民事</w:t>
            </w:r>
            <w:r w:rsidRPr="00CC1696">
              <w:rPr>
                <w:rFonts w:ascii="Times New Roman" w:hAnsi="Times New Roman" w:cs="Times New Roman"/>
                <w:bCs/>
                <w:color w:val="000000" w:themeColor="text1"/>
                <w:sz w:val="24"/>
                <w:szCs w:val="24"/>
                <w:lang w:eastAsia="zh-CN"/>
              </w:rPr>
              <w:t>合同必须包括确保</w:t>
            </w:r>
            <w:r w:rsidRPr="00CC1696">
              <w:rPr>
                <w:rFonts w:ascii="Times New Roman" w:hAnsi="Times New Roman" w:cs="Times New Roman" w:hint="eastAsia"/>
                <w:bCs/>
                <w:color w:val="000000" w:themeColor="text1"/>
                <w:sz w:val="24"/>
                <w:szCs w:val="24"/>
                <w:lang w:eastAsia="zh-CN"/>
              </w:rPr>
              <w:t>司机</w:t>
            </w:r>
            <w:r w:rsidRPr="00CC1696">
              <w:rPr>
                <w:rFonts w:ascii="Times New Roman" w:hAnsi="Times New Roman" w:cs="Times New Roman"/>
                <w:bCs/>
                <w:color w:val="000000" w:themeColor="text1"/>
                <w:sz w:val="24"/>
                <w:szCs w:val="24"/>
                <w:lang w:eastAsia="zh-CN"/>
              </w:rPr>
              <w:t>在工作过程中</w:t>
            </w:r>
            <w:r w:rsidRPr="00CC1696">
              <w:rPr>
                <w:rFonts w:ascii="Times New Roman" w:hAnsi="Times New Roman" w:cs="Times New Roman" w:hint="eastAsia"/>
                <w:bCs/>
                <w:color w:val="000000" w:themeColor="text1"/>
                <w:sz w:val="24"/>
                <w:szCs w:val="24"/>
                <w:lang w:eastAsia="zh-CN"/>
              </w:rPr>
              <w:t>得知</w:t>
            </w:r>
            <w:r w:rsidRPr="00CC1696">
              <w:rPr>
                <w:rFonts w:ascii="Times New Roman" w:hAnsi="Times New Roman" w:cs="Times New Roman"/>
                <w:bCs/>
                <w:color w:val="000000" w:themeColor="text1"/>
                <w:sz w:val="24"/>
                <w:szCs w:val="24"/>
                <w:lang w:eastAsia="zh-CN"/>
              </w:rPr>
              <w:t>任何信息</w:t>
            </w:r>
            <w:r w:rsidRPr="00CC1696">
              <w:rPr>
                <w:rFonts w:ascii="Times New Roman" w:hAnsi="Times New Roman" w:cs="Times New Roman" w:hint="eastAsia"/>
                <w:bCs/>
                <w:color w:val="000000" w:themeColor="text1"/>
                <w:sz w:val="24"/>
                <w:szCs w:val="24"/>
                <w:lang w:eastAsia="zh-CN"/>
              </w:rPr>
              <w:t>需保密</w:t>
            </w:r>
            <w:r w:rsidRPr="00CC1696">
              <w:rPr>
                <w:rFonts w:ascii="Times New Roman" w:hAnsi="Times New Roman" w:cs="Times New Roman"/>
                <w:bCs/>
                <w:color w:val="000000" w:themeColor="text1"/>
                <w:sz w:val="24"/>
                <w:szCs w:val="24"/>
                <w:lang w:eastAsia="zh-CN"/>
              </w:rPr>
              <w:t>的要求，或者与</w:t>
            </w:r>
            <w:r w:rsidRPr="00CC1696">
              <w:rPr>
                <w:rFonts w:ascii="Times New Roman" w:hAnsi="Times New Roman" w:cs="Times New Roman" w:hint="eastAsia"/>
                <w:bCs/>
                <w:color w:val="000000" w:themeColor="text1"/>
                <w:sz w:val="24"/>
                <w:szCs w:val="24"/>
                <w:lang w:eastAsia="zh-CN"/>
              </w:rPr>
              <w:t>司机单独签订保密</w:t>
            </w:r>
            <w:r w:rsidRPr="00CC1696">
              <w:rPr>
                <w:rFonts w:ascii="Times New Roman" w:hAnsi="Times New Roman" w:cs="Times New Roman"/>
                <w:bCs/>
                <w:color w:val="000000" w:themeColor="text1"/>
                <w:sz w:val="24"/>
                <w:szCs w:val="24"/>
                <w:lang w:eastAsia="zh-CN"/>
              </w:rPr>
              <w:t>协议。</w:t>
            </w:r>
          </w:p>
          <w:p w14:paraId="37CA2544" w14:textId="69AB9194" w:rsidR="004F4267" w:rsidRPr="00CC1696" w:rsidRDefault="00AD7B49" w:rsidP="000933C6">
            <w:pPr>
              <w:spacing w:after="0" w:line="240" w:lineRule="auto"/>
              <w:ind w:firstLineChars="200" w:firstLine="480"/>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lastRenderedPageBreak/>
              <w:t>合同中含有根据俄罗斯国家原子能集团建议制定的保密附件，不可更改。</w:t>
            </w:r>
          </w:p>
        </w:tc>
      </w:tr>
      <w:tr w:rsidR="004F4267" w:rsidRPr="00CC1696" w14:paraId="6664EBFF" w14:textId="77777777">
        <w:trPr>
          <w:trHeight w:val="385"/>
        </w:trPr>
        <w:tc>
          <w:tcPr>
            <w:tcW w:w="10490" w:type="dxa"/>
          </w:tcPr>
          <w:p w14:paraId="04A26E0F"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16" w:name="_Toc29971572"/>
            <w:r w:rsidRPr="00CC1696">
              <w:rPr>
                <w:rFonts w:ascii="Times New Roman" w:hAnsi="Times New Roman" w:cs="Times New Roman" w:hint="eastAsia"/>
                <w:b/>
                <w:bCs/>
                <w:color w:val="000000" w:themeColor="text1"/>
                <w:sz w:val="24"/>
                <w:szCs w:val="24"/>
                <w:lang w:eastAsia="zh-CN"/>
              </w:rPr>
              <w:lastRenderedPageBreak/>
              <w:t>3</w:t>
            </w:r>
            <w:r w:rsidRPr="00CC1696">
              <w:rPr>
                <w:rFonts w:ascii="Times New Roman" w:hAnsi="Times New Roman" w:cs="Times New Roman"/>
                <w:b/>
                <w:bCs/>
                <w:color w:val="000000" w:themeColor="text1"/>
                <w:sz w:val="24"/>
                <w:szCs w:val="24"/>
                <w:lang w:val="en-US" w:eastAsia="zh-CN"/>
              </w:rPr>
              <w:t>.</w:t>
            </w:r>
            <w:r w:rsidRPr="00CC1696">
              <w:rPr>
                <w:rFonts w:ascii="Times New Roman" w:hAnsi="Times New Roman" w:cs="Times New Roman"/>
                <w:b/>
                <w:bCs/>
                <w:color w:val="000000" w:themeColor="text1"/>
                <w:sz w:val="24"/>
                <w:szCs w:val="24"/>
                <w:lang w:eastAsia="zh-CN"/>
              </w:rPr>
              <w:t>4.</w:t>
            </w:r>
            <w:r w:rsidRPr="00CC1696">
              <w:rPr>
                <w:rFonts w:ascii="Times New Roman" w:hAnsi="Times New Roman" w:cs="Times New Roman"/>
                <w:b/>
                <w:bCs/>
                <w:color w:val="000000" w:themeColor="text1"/>
                <w:sz w:val="24"/>
                <w:szCs w:val="24"/>
                <w:lang w:eastAsia="zh-CN"/>
              </w:rPr>
              <w:t>提供服务的安全性及所提供服务的结果的安全性要求</w:t>
            </w:r>
            <w:bookmarkEnd w:id="16"/>
          </w:p>
        </w:tc>
      </w:tr>
      <w:tr w:rsidR="004F4267" w:rsidRPr="00CC1696" w14:paraId="4E205D79" w14:textId="77777777">
        <w:trPr>
          <w:trHeight w:val="385"/>
        </w:trPr>
        <w:tc>
          <w:tcPr>
            <w:tcW w:w="10490" w:type="dxa"/>
          </w:tcPr>
          <w:p w14:paraId="48BE7878" w14:textId="77777777" w:rsidR="004F4267" w:rsidRPr="00CC1696" w:rsidRDefault="00AD7B49">
            <w:pPr>
              <w:spacing w:after="0" w:line="240" w:lineRule="auto"/>
              <w:ind w:firstLineChars="100" w:firstLine="240"/>
              <w:jc w:val="both"/>
              <w:rPr>
                <w:rFonts w:ascii="Times New Roman" w:hAnsi="Times New Roman" w:cs="Times New Roman"/>
                <w:bCs/>
                <w:color w:val="000000" w:themeColor="text1"/>
                <w:sz w:val="24"/>
                <w:szCs w:val="24"/>
                <w:lang w:eastAsia="zh-CN"/>
              </w:rPr>
            </w:pPr>
            <w:r w:rsidRPr="00CC1696">
              <w:rPr>
                <w:rFonts w:ascii="Times New Roman" w:hAnsi="Times New Roman" w:cs="Times New Roman" w:hint="eastAsia"/>
                <w:bCs/>
                <w:color w:val="000000" w:themeColor="text1"/>
                <w:sz w:val="24"/>
                <w:szCs w:val="24"/>
                <w:lang w:eastAsia="zh-CN"/>
              </w:rPr>
              <w:t>执行方保证严格遵守中华人民共和国道路安全法。</w:t>
            </w:r>
          </w:p>
        </w:tc>
      </w:tr>
      <w:tr w:rsidR="004F4267" w:rsidRPr="00CC1696" w14:paraId="2E505151" w14:textId="77777777">
        <w:trPr>
          <w:trHeight w:val="385"/>
        </w:trPr>
        <w:tc>
          <w:tcPr>
            <w:tcW w:w="10490" w:type="dxa"/>
          </w:tcPr>
          <w:p w14:paraId="4AAEC88B"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17" w:name="_Toc29971573"/>
            <w:r w:rsidRPr="00CC1696">
              <w:rPr>
                <w:rFonts w:ascii="Times New Roman" w:hAnsi="Times New Roman" w:cs="Times New Roman" w:hint="eastAsia"/>
                <w:b/>
                <w:bCs/>
                <w:color w:val="000000" w:themeColor="text1"/>
                <w:sz w:val="24"/>
                <w:szCs w:val="24"/>
              </w:rPr>
              <w:t>3</w:t>
            </w:r>
            <w:r w:rsidRPr="00CC1696">
              <w:rPr>
                <w:rFonts w:ascii="Times New Roman" w:hAnsi="Times New Roman" w:cs="Times New Roman"/>
                <w:b/>
                <w:bCs/>
                <w:color w:val="000000" w:themeColor="text1"/>
                <w:sz w:val="24"/>
                <w:szCs w:val="24"/>
              </w:rPr>
              <w:t>.</w:t>
            </w:r>
            <w:r w:rsidRPr="00CC1696">
              <w:rPr>
                <w:rFonts w:ascii="Times New Roman" w:hAnsi="Times New Roman" w:cs="Times New Roman"/>
                <w:b/>
                <w:bCs/>
                <w:color w:val="000000" w:themeColor="text1"/>
                <w:sz w:val="24"/>
                <w:szCs w:val="24"/>
                <w:lang w:val="en-US"/>
              </w:rPr>
              <w:t>5.</w:t>
            </w:r>
            <w:r w:rsidRPr="00CC1696">
              <w:rPr>
                <w:rFonts w:ascii="Times New Roman" w:hAnsi="Times New Roman" w:cs="Times New Roman"/>
                <w:b/>
                <w:bCs/>
                <w:color w:val="000000" w:themeColor="text1"/>
                <w:sz w:val="24"/>
                <w:szCs w:val="24"/>
              </w:rPr>
              <w:t>客户员工培训要求</w:t>
            </w:r>
            <w:bookmarkEnd w:id="17"/>
          </w:p>
        </w:tc>
      </w:tr>
      <w:tr w:rsidR="004F4267" w:rsidRPr="00CC1696" w14:paraId="551B1DB2" w14:textId="77777777">
        <w:trPr>
          <w:trHeight w:val="385"/>
        </w:trPr>
        <w:tc>
          <w:tcPr>
            <w:tcW w:w="10490" w:type="dxa"/>
          </w:tcPr>
          <w:p w14:paraId="3E621DB9" w14:textId="75FCD293" w:rsidR="004F4267" w:rsidRPr="00CC1696" w:rsidRDefault="00AD7B49" w:rsidP="000933C6">
            <w:pPr>
              <w:spacing w:after="0" w:line="240" w:lineRule="auto"/>
              <w:ind w:firstLine="744"/>
              <w:rPr>
                <w:rFonts w:ascii="Times New Roman" w:hAnsi="Times New Roman" w:cs="Times New Roman"/>
                <w:color w:val="000000" w:themeColor="text1"/>
                <w:sz w:val="24"/>
                <w:szCs w:val="24"/>
                <w:lang w:eastAsia="zh-CN"/>
              </w:rPr>
            </w:pPr>
            <w:r w:rsidRPr="00CC1696">
              <w:rPr>
                <w:rFonts w:ascii="Times New Roman" w:hAnsi="Times New Roman" w:cs="Times New Roman"/>
                <w:color w:val="000000" w:themeColor="text1"/>
                <w:sz w:val="24"/>
                <w:szCs w:val="24"/>
                <w:lang w:eastAsia="zh-CN"/>
              </w:rPr>
              <w:t>执行方承诺进行简要的情况介绍（不超过</w:t>
            </w:r>
            <w:r w:rsidRPr="00CC1696">
              <w:rPr>
                <w:rFonts w:ascii="Times New Roman" w:hAnsi="Times New Roman" w:cs="Times New Roman"/>
                <w:color w:val="000000" w:themeColor="text1"/>
                <w:sz w:val="24"/>
                <w:szCs w:val="24"/>
                <w:lang w:eastAsia="zh-CN"/>
              </w:rPr>
              <w:t>30</w:t>
            </w:r>
            <w:r w:rsidRPr="00CC1696">
              <w:rPr>
                <w:rFonts w:ascii="Times New Roman" w:hAnsi="Times New Roman" w:cs="Times New Roman"/>
                <w:color w:val="000000" w:themeColor="text1"/>
                <w:sz w:val="24"/>
                <w:szCs w:val="24"/>
                <w:lang w:eastAsia="zh-CN"/>
              </w:rPr>
              <w:t>分钟），以使他们熟悉所租用的汽车设备和控制装置，或提供中文版制造商的说明书。</w:t>
            </w:r>
          </w:p>
        </w:tc>
      </w:tr>
    </w:tbl>
    <w:p w14:paraId="0C4F0731"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ED387E4"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18" w:name="_Toc29971574"/>
      <w:r w:rsidRPr="00CC1696">
        <w:rPr>
          <w:rFonts w:ascii="Times New Roman" w:hAnsi="Times New Roman" w:cs="Times New Roman"/>
          <w:b/>
          <w:bCs/>
          <w:color w:val="000000" w:themeColor="text1"/>
          <w:sz w:val="24"/>
          <w:szCs w:val="24"/>
        </w:rPr>
        <w:t>所提供的服务结果</w:t>
      </w:r>
      <w:bookmarkEnd w:id="18"/>
    </w:p>
    <w:p w14:paraId="24110C4C"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82" w:type="dxa"/>
        <w:tblInd w:w="108" w:type="dxa"/>
        <w:tblLook w:val="04A0" w:firstRow="1" w:lastRow="0" w:firstColumn="1" w:lastColumn="0" w:noHBand="0" w:noVBand="1"/>
      </w:tblPr>
      <w:tblGrid>
        <w:gridCol w:w="10382"/>
      </w:tblGrid>
      <w:tr w:rsidR="004F4267" w:rsidRPr="00CC1696" w14:paraId="64FF7C0E" w14:textId="77777777">
        <w:trPr>
          <w:trHeight w:val="385"/>
        </w:trPr>
        <w:tc>
          <w:tcPr>
            <w:tcW w:w="10382" w:type="dxa"/>
          </w:tcPr>
          <w:p w14:paraId="3D118A9D" w14:textId="77777777" w:rsidR="004F4267" w:rsidRPr="00CC1696" w:rsidRDefault="00AD7B49">
            <w:pPr>
              <w:spacing w:after="0" w:line="240" w:lineRule="auto"/>
              <w:rPr>
                <w:rFonts w:ascii="Times New Roman" w:hAnsi="Times New Roman" w:cs="Times New Roman"/>
                <w:b/>
                <w:bCs/>
                <w:color w:val="000000" w:themeColor="text1"/>
                <w:sz w:val="24"/>
                <w:szCs w:val="24"/>
                <w:lang w:eastAsia="zh-CN"/>
              </w:rPr>
            </w:pPr>
            <w:bookmarkStart w:id="19" w:name="_Toc29971575"/>
            <w:r w:rsidRPr="00CC1696">
              <w:rPr>
                <w:rFonts w:ascii="Times New Roman" w:hAnsi="Times New Roman" w:cs="Times New Roman" w:hint="eastAsia"/>
                <w:b/>
                <w:bCs/>
                <w:color w:val="000000" w:themeColor="text1"/>
                <w:sz w:val="24"/>
                <w:szCs w:val="24"/>
                <w:lang w:eastAsia="zh-CN"/>
              </w:rPr>
              <w:t>4</w:t>
            </w:r>
            <w:r w:rsidRPr="00CC1696">
              <w:rPr>
                <w:rFonts w:ascii="Times New Roman" w:hAnsi="Times New Roman" w:cs="Times New Roman"/>
                <w:b/>
                <w:bCs/>
                <w:color w:val="000000" w:themeColor="text1"/>
                <w:sz w:val="24"/>
                <w:szCs w:val="24"/>
                <w:lang w:val="en-US" w:eastAsia="zh-CN"/>
              </w:rPr>
              <w:t>.1.</w:t>
            </w:r>
            <w:r w:rsidRPr="00CC1696">
              <w:rPr>
                <w:rFonts w:ascii="Times New Roman" w:hAnsi="Times New Roman" w:cs="Times New Roman"/>
                <w:b/>
                <w:bCs/>
                <w:color w:val="000000" w:themeColor="text1"/>
                <w:sz w:val="24"/>
                <w:szCs w:val="24"/>
                <w:lang w:eastAsia="zh-CN"/>
              </w:rPr>
              <w:t>所提供的服务最终结果说明</w:t>
            </w:r>
            <w:bookmarkEnd w:id="19"/>
          </w:p>
        </w:tc>
      </w:tr>
      <w:tr w:rsidR="004F4267" w:rsidRPr="00CC1696" w14:paraId="1FE94787" w14:textId="77777777">
        <w:trPr>
          <w:trHeight w:val="385"/>
        </w:trPr>
        <w:tc>
          <w:tcPr>
            <w:tcW w:w="10382" w:type="dxa"/>
          </w:tcPr>
          <w:p w14:paraId="384708D1" w14:textId="6694575D"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4.1.1.</w:t>
            </w:r>
            <w:r w:rsidRPr="00CC1696">
              <w:rPr>
                <w:rFonts w:hint="eastAsia"/>
                <w:color w:val="000000" w:themeColor="text1"/>
                <w:lang w:eastAsia="zh-CN"/>
              </w:rPr>
              <w:t xml:space="preserve"> </w:t>
            </w:r>
            <w:r w:rsidRPr="00CC1696">
              <w:rPr>
                <w:rFonts w:ascii="Times New Roman" w:hAnsi="Times New Roman" w:cs="Times New Roman" w:hint="eastAsia"/>
                <w:color w:val="000000" w:themeColor="text1"/>
                <w:sz w:val="24"/>
                <w:szCs w:val="24"/>
                <w:lang w:eastAsia="zh-CN"/>
              </w:rPr>
              <w:t>客户方可根据本技术任务书的规定，每周</w:t>
            </w:r>
            <w:r w:rsidRPr="00CC1696">
              <w:rPr>
                <w:rFonts w:ascii="Times New Roman" w:hAnsi="Times New Roman" w:cs="Times New Roman" w:hint="eastAsia"/>
                <w:color w:val="000000" w:themeColor="text1"/>
                <w:sz w:val="24"/>
                <w:szCs w:val="24"/>
                <w:lang w:eastAsia="zh-CN"/>
              </w:rPr>
              <w:t>7</w:t>
            </w:r>
            <w:r w:rsidRPr="00CC1696">
              <w:rPr>
                <w:rFonts w:ascii="Times New Roman" w:hAnsi="Times New Roman" w:cs="Times New Roman" w:hint="eastAsia"/>
                <w:color w:val="000000" w:themeColor="text1"/>
                <w:sz w:val="24"/>
                <w:szCs w:val="24"/>
                <w:lang w:eastAsia="zh-CN"/>
              </w:rPr>
              <w:t>天（包括周末和节假日）每天</w:t>
            </w:r>
            <w:r w:rsidRPr="00CC1696">
              <w:rPr>
                <w:rFonts w:ascii="Times New Roman" w:hAnsi="Times New Roman" w:cs="Times New Roman" w:hint="eastAsia"/>
                <w:color w:val="000000" w:themeColor="text1"/>
                <w:sz w:val="24"/>
                <w:szCs w:val="24"/>
                <w:lang w:eastAsia="zh-CN"/>
              </w:rPr>
              <w:t>24</w:t>
            </w:r>
            <w:r w:rsidRPr="00CC1696">
              <w:rPr>
                <w:rFonts w:ascii="Times New Roman" w:hAnsi="Times New Roman" w:cs="Times New Roman" w:hint="eastAsia"/>
                <w:color w:val="000000" w:themeColor="text1"/>
                <w:sz w:val="24"/>
                <w:szCs w:val="24"/>
                <w:lang w:eastAsia="zh-CN"/>
              </w:rPr>
              <w:t>小时汽车</w:t>
            </w:r>
            <w:r w:rsidR="00E85D40">
              <w:rPr>
                <w:rFonts w:ascii="Times New Roman" w:hAnsi="Times New Roman" w:cs="Times New Roman" w:hint="eastAsia"/>
                <w:color w:val="000000" w:themeColor="text1"/>
                <w:sz w:val="24"/>
                <w:szCs w:val="24"/>
                <w:lang w:eastAsia="zh-CN"/>
              </w:rPr>
              <w:t>服务，及应在工作日的工作时间提供司机服务</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 xml:space="preserve"> </w:t>
            </w:r>
          </w:p>
          <w:p w14:paraId="182A0AB4"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4.1.2</w:t>
            </w:r>
            <w:r w:rsidRPr="00CC1696">
              <w:rPr>
                <w:rFonts w:ascii="Times New Roman" w:hAnsi="Times New Roman" w:cs="Times New Roman" w:hint="eastAsia"/>
                <w:color w:val="000000" w:themeColor="text1"/>
                <w:sz w:val="24"/>
                <w:szCs w:val="24"/>
                <w:lang w:eastAsia="zh-CN"/>
              </w:rPr>
              <w:t>服务是在客户方签订服务交接证明书后提供。</w:t>
            </w:r>
          </w:p>
        </w:tc>
      </w:tr>
      <w:tr w:rsidR="004F4267" w:rsidRPr="00CC1696" w14:paraId="19EAD5E5" w14:textId="77777777">
        <w:trPr>
          <w:trHeight w:val="385"/>
        </w:trPr>
        <w:tc>
          <w:tcPr>
            <w:tcW w:w="10382" w:type="dxa"/>
          </w:tcPr>
          <w:p w14:paraId="5369B8FE" w14:textId="77777777" w:rsidR="004F4267" w:rsidRPr="00CC1696" w:rsidRDefault="00AD7B49">
            <w:pPr>
              <w:spacing w:after="0" w:line="240" w:lineRule="auto"/>
              <w:rPr>
                <w:rFonts w:ascii="Times New Roman" w:hAnsi="Times New Roman" w:cs="Times New Roman"/>
                <w:b/>
                <w:bCs/>
                <w:color w:val="000000" w:themeColor="text1"/>
                <w:sz w:val="24"/>
                <w:szCs w:val="24"/>
              </w:rPr>
            </w:pPr>
            <w:bookmarkStart w:id="20" w:name="_Toc29971576"/>
            <w:r w:rsidRPr="00CC1696">
              <w:rPr>
                <w:rFonts w:ascii="Times New Roman" w:hAnsi="Times New Roman" w:cs="Times New Roman" w:hint="eastAsia"/>
                <w:b/>
                <w:bCs/>
                <w:color w:val="000000" w:themeColor="text1"/>
                <w:sz w:val="24"/>
                <w:szCs w:val="24"/>
              </w:rPr>
              <w:t>4</w:t>
            </w:r>
            <w:r w:rsidRPr="00CC1696">
              <w:rPr>
                <w:rFonts w:ascii="Times New Roman" w:hAnsi="Times New Roman" w:cs="Times New Roman"/>
                <w:b/>
                <w:bCs/>
                <w:color w:val="000000" w:themeColor="text1"/>
                <w:sz w:val="24"/>
                <w:szCs w:val="24"/>
                <w:lang w:val="en-US"/>
              </w:rPr>
              <w:t>.2.</w:t>
            </w:r>
            <w:r w:rsidRPr="00CC1696">
              <w:rPr>
                <w:rFonts w:ascii="Times New Roman" w:hAnsi="Times New Roman" w:cs="Times New Roman"/>
                <w:b/>
                <w:bCs/>
                <w:color w:val="000000" w:themeColor="text1"/>
                <w:sz w:val="24"/>
                <w:szCs w:val="24"/>
              </w:rPr>
              <w:t>服务验收要求</w:t>
            </w:r>
            <w:bookmarkEnd w:id="20"/>
          </w:p>
        </w:tc>
      </w:tr>
      <w:tr w:rsidR="004F4267" w:rsidRPr="00CC1696" w14:paraId="53EEC3AD" w14:textId="77777777">
        <w:trPr>
          <w:trHeight w:val="385"/>
        </w:trPr>
        <w:tc>
          <w:tcPr>
            <w:tcW w:w="10382" w:type="dxa"/>
          </w:tcPr>
          <w:p w14:paraId="611C8210" w14:textId="1FBC5CED"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4.2.1.</w:t>
            </w:r>
            <w:r w:rsidRPr="00CC1696">
              <w:rPr>
                <w:rFonts w:ascii="Times New Roman" w:hAnsi="Times New Roman" w:cs="Times New Roman"/>
                <w:color w:val="000000" w:themeColor="text1"/>
                <w:sz w:val="24"/>
                <w:szCs w:val="24"/>
                <w:lang w:eastAsia="zh-CN"/>
              </w:rPr>
              <w:t xml:space="preserve"> </w:t>
            </w:r>
            <w:r w:rsidRPr="00CC1696">
              <w:rPr>
                <w:rFonts w:ascii="Times New Roman" w:hAnsi="Times New Roman" w:cs="Times New Roman"/>
                <w:color w:val="000000" w:themeColor="text1"/>
                <w:sz w:val="24"/>
                <w:szCs w:val="24"/>
                <w:lang w:eastAsia="zh-CN"/>
              </w:rPr>
              <w:t>在每个报告期结束后下一个月的前</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color w:val="000000" w:themeColor="text1"/>
                <w:sz w:val="24"/>
                <w:szCs w:val="24"/>
                <w:lang w:eastAsia="zh-CN"/>
              </w:rPr>
              <w:t>（五个）工作日内，</w:t>
            </w:r>
            <w:r w:rsidRPr="00CC1696">
              <w:rPr>
                <w:rFonts w:ascii="Times New Roman" w:hAnsi="Times New Roman" w:cs="Times New Roman" w:hint="eastAsia"/>
                <w:color w:val="000000" w:themeColor="text1"/>
                <w:sz w:val="24"/>
                <w:szCs w:val="24"/>
                <w:lang w:eastAsia="zh-CN"/>
              </w:rPr>
              <w:t>执行方应向客户方发</w:t>
            </w:r>
            <w:r w:rsidR="000103F7">
              <w:rPr>
                <w:rFonts w:ascii="Times New Roman" w:hAnsi="Times New Roman" w:cs="Times New Roman" w:hint="eastAsia"/>
                <w:color w:val="000000" w:themeColor="text1"/>
                <w:sz w:val="24"/>
                <w:szCs w:val="24"/>
                <w:lang w:eastAsia="zh-CN"/>
              </w:rPr>
              <w:t>送</w:t>
            </w:r>
            <w:r w:rsidRPr="00CC1696">
              <w:rPr>
                <w:rFonts w:ascii="Times New Roman" w:hAnsi="Times New Roman" w:cs="Times New Roman" w:hint="eastAsia"/>
                <w:color w:val="000000" w:themeColor="text1"/>
                <w:sz w:val="24"/>
                <w:szCs w:val="24"/>
                <w:lang w:eastAsia="zh-CN"/>
              </w:rPr>
              <w:t>由其签字的结算凭证扫描件</w:t>
            </w:r>
            <w:r w:rsidR="000103F7">
              <w:rPr>
                <w:rFonts w:ascii="Times New Roman" w:hAnsi="Times New Roman" w:cs="Times New Roman" w:hint="eastAsia"/>
                <w:color w:val="000000" w:themeColor="text1"/>
                <w:sz w:val="24"/>
                <w:szCs w:val="24"/>
                <w:lang w:eastAsia="zh-CN"/>
              </w:rPr>
              <w:t>和</w:t>
            </w:r>
            <w:r w:rsidRPr="00CC1696">
              <w:rPr>
                <w:rFonts w:ascii="Times New Roman" w:hAnsi="Times New Roman" w:cs="Times New Roman" w:hint="eastAsia"/>
                <w:color w:val="000000" w:themeColor="text1"/>
                <w:sz w:val="24"/>
                <w:szCs w:val="24"/>
                <w:lang w:eastAsia="zh-CN"/>
              </w:rPr>
              <w:t>交接证明书（以下简称为证明，合同附件）</w:t>
            </w:r>
            <w:r w:rsidR="000103F7">
              <w:rPr>
                <w:rFonts w:ascii="Times New Roman" w:hAnsi="Times New Roman" w:cs="Times New Roman" w:hint="eastAsia"/>
                <w:color w:val="000000" w:themeColor="text1"/>
                <w:sz w:val="24"/>
                <w:szCs w:val="24"/>
                <w:lang w:eastAsia="zh-CN"/>
              </w:rPr>
              <w:t>扫描件</w:t>
            </w:r>
            <w:r w:rsidRPr="00CC1696">
              <w:rPr>
                <w:rFonts w:ascii="Times New Roman" w:hAnsi="Times New Roman" w:cs="Times New Roman" w:hint="eastAsia"/>
                <w:color w:val="000000" w:themeColor="text1"/>
                <w:sz w:val="24"/>
                <w:szCs w:val="24"/>
                <w:lang w:eastAsia="zh-CN"/>
              </w:rPr>
              <w:t>发送至电子邮箱：</w:t>
            </w:r>
            <w:r w:rsidRPr="00CC1696">
              <w:rPr>
                <w:rFonts w:ascii="Times New Roman" w:hAnsi="Times New Roman" w:cs="Times New Roman" w:hint="eastAsia"/>
                <w:color w:val="000000" w:themeColor="text1"/>
                <w:sz w:val="24"/>
                <w:szCs w:val="24"/>
                <w:lang w:eastAsia="zh-CN"/>
              </w:rPr>
              <w:t>reception@rosatom.asia</w:t>
            </w:r>
            <w:r w:rsidRPr="00CC1696">
              <w:rPr>
                <w:rFonts w:ascii="Times New Roman" w:hAnsi="Times New Roman" w:cs="Times New Roman" w:hint="eastAsia"/>
                <w:color w:val="000000" w:themeColor="text1"/>
                <w:sz w:val="24"/>
                <w:szCs w:val="24"/>
                <w:lang w:eastAsia="zh-CN"/>
              </w:rPr>
              <w:t>。</w:t>
            </w:r>
          </w:p>
          <w:p w14:paraId="1DB691C8" w14:textId="77777777"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.2.2.</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客户须在电子邮件收到总结报告后的</w:t>
            </w:r>
            <w:r w:rsidRPr="00CC1696">
              <w:rPr>
                <w:rFonts w:ascii="Times New Roman" w:hAnsi="Times New Roman" w:cs="Times New Roman" w:hint="eastAsia"/>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（五）个工作日内，通过电子邮件进行协调，或向执行方提交合理的意见和所需改进的清单。</w:t>
            </w:r>
            <w:r w:rsidRPr="00CC1696">
              <w:rPr>
                <w:rFonts w:ascii="Times New Roman" w:hAnsi="Times New Roman" w:cs="Times New Roman" w:hint="eastAsia"/>
                <w:color w:val="000000" w:themeColor="text1"/>
                <w:sz w:val="24"/>
                <w:szCs w:val="24"/>
                <w:lang w:eastAsia="zh-CN"/>
              </w:rPr>
              <w:t xml:space="preserve"> </w:t>
            </w:r>
            <w:r w:rsidRPr="00CC1696">
              <w:rPr>
                <w:rFonts w:ascii="Times New Roman" w:hAnsi="Times New Roman" w:cs="Times New Roman" w:hint="eastAsia"/>
                <w:color w:val="000000" w:themeColor="text1"/>
                <w:sz w:val="24"/>
                <w:szCs w:val="24"/>
                <w:lang w:eastAsia="zh-CN"/>
              </w:rPr>
              <w:t>执行方应在收到客户意见之日起的</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（两）个工作日内，出资解决问题，然后将总结报告通过电子邮件再次发送给客户，以供批准。</w:t>
            </w:r>
          </w:p>
          <w:p w14:paraId="000363B3" w14:textId="4569F000"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.2.3.</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执行方</w:t>
            </w:r>
            <w:r w:rsidRPr="00CC1696">
              <w:rPr>
                <w:rFonts w:ascii="Times New Roman" w:hAnsi="Times New Roman" w:cs="Times New Roman"/>
                <w:color w:val="000000" w:themeColor="text1"/>
                <w:sz w:val="24"/>
                <w:szCs w:val="24"/>
                <w:lang w:eastAsia="zh-CN"/>
              </w:rPr>
              <w:t>签署的</w:t>
            </w:r>
            <w:r w:rsidRPr="00CC1696">
              <w:rPr>
                <w:rFonts w:ascii="Times New Roman" w:hAnsi="Times New Roman" w:cs="Times New Roman" w:hint="eastAsia"/>
                <w:color w:val="000000" w:themeColor="text1"/>
                <w:sz w:val="24"/>
                <w:szCs w:val="24"/>
                <w:lang w:eastAsia="zh-CN"/>
              </w:rPr>
              <w:t>总结</w:t>
            </w:r>
            <w:r w:rsidRPr="00CC1696">
              <w:rPr>
                <w:rFonts w:ascii="Times New Roman" w:hAnsi="Times New Roman" w:cs="Times New Roman"/>
                <w:color w:val="000000" w:themeColor="text1"/>
                <w:sz w:val="24"/>
                <w:szCs w:val="24"/>
                <w:lang w:eastAsia="zh-CN"/>
              </w:rPr>
              <w:t>文件</w:t>
            </w:r>
            <w:r w:rsidRPr="00CC1696">
              <w:rPr>
                <w:rFonts w:ascii="Times New Roman" w:hAnsi="Times New Roman" w:cs="Times New Roman" w:hint="eastAsia"/>
                <w:color w:val="000000" w:themeColor="text1"/>
                <w:sz w:val="24"/>
                <w:szCs w:val="24"/>
                <w:lang w:eastAsia="zh-CN"/>
              </w:rPr>
              <w:t>原件</w:t>
            </w:r>
            <w:r w:rsidRPr="00CC1696">
              <w:rPr>
                <w:rFonts w:ascii="Times New Roman" w:hAnsi="Times New Roman" w:cs="Times New Roman"/>
                <w:color w:val="000000" w:themeColor="text1"/>
                <w:sz w:val="24"/>
                <w:szCs w:val="24"/>
                <w:lang w:eastAsia="zh-CN"/>
              </w:rPr>
              <w:t>：该</w:t>
            </w:r>
            <w:r w:rsidRPr="00CC1696">
              <w:rPr>
                <w:rFonts w:ascii="Times New Roman" w:hAnsi="Times New Roman" w:cs="Times New Roman" w:hint="eastAsia"/>
                <w:color w:val="000000" w:themeColor="text1"/>
                <w:sz w:val="24"/>
                <w:szCs w:val="24"/>
                <w:lang w:eastAsia="zh-CN"/>
              </w:rPr>
              <w:t>证明书</w:t>
            </w:r>
            <w:r w:rsidRPr="00CC1696">
              <w:rPr>
                <w:rFonts w:ascii="Times New Roman" w:hAnsi="Times New Roman" w:cs="Times New Roman"/>
                <w:color w:val="000000" w:themeColor="text1"/>
                <w:sz w:val="24"/>
                <w:szCs w:val="24"/>
                <w:lang w:eastAsia="zh-CN"/>
              </w:rPr>
              <w:t>一式</w:t>
            </w:r>
            <w:r w:rsidRPr="00CC1696">
              <w:rPr>
                <w:rFonts w:ascii="Times New Roman" w:hAnsi="Times New Roman" w:cs="Times New Roman" w:hint="eastAsia"/>
                <w:color w:val="000000" w:themeColor="text1"/>
                <w:sz w:val="24"/>
                <w:szCs w:val="24"/>
                <w:lang w:eastAsia="zh-CN"/>
              </w:rPr>
              <w:t>2</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两</w:t>
            </w:r>
            <w:r w:rsidRPr="00CC1696">
              <w:rPr>
                <w:rFonts w:ascii="Times New Roman" w:hAnsi="Times New Roman" w:cs="Times New Roman" w:hint="eastAsia"/>
                <w:color w:val="000000" w:themeColor="text1"/>
                <w:sz w:val="24"/>
                <w:szCs w:val="24"/>
                <w:lang w:eastAsia="zh-CN"/>
              </w:rPr>
              <w:t>）</w:t>
            </w:r>
            <w:r w:rsidRPr="00CC1696">
              <w:rPr>
                <w:rFonts w:ascii="Times New Roman" w:hAnsi="Times New Roman" w:cs="Times New Roman"/>
                <w:color w:val="000000" w:themeColor="text1"/>
                <w:sz w:val="24"/>
                <w:szCs w:val="24"/>
                <w:lang w:eastAsia="zh-CN"/>
              </w:rPr>
              <w:t>份</w:t>
            </w:r>
            <w:r w:rsidRPr="00CC1696">
              <w:rPr>
                <w:rFonts w:ascii="Times New Roman" w:hAnsi="Times New Roman" w:cs="Times New Roman" w:hint="eastAsia"/>
                <w:color w:val="000000" w:themeColor="text1"/>
                <w:sz w:val="24"/>
                <w:szCs w:val="24"/>
                <w:lang w:eastAsia="zh-CN"/>
              </w:rPr>
              <w:t>应</w:t>
            </w:r>
            <w:r w:rsidRPr="00CC1696">
              <w:rPr>
                <w:rFonts w:ascii="Times New Roman" w:hAnsi="Times New Roman" w:cs="Times New Roman"/>
                <w:color w:val="000000" w:themeColor="text1"/>
                <w:sz w:val="24"/>
                <w:szCs w:val="24"/>
                <w:lang w:eastAsia="zh-CN"/>
              </w:rPr>
              <w:t>在客户通过电子邮件批准之日起</w:t>
            </w:r>
            <w:r w:rsidRPr="00CC1696">
              <w:rPr>
                <w:rFonts w:ascii="Times New Roman" w:hAnsi="Times New Roman" w:cs="Times New Roman" w:hint="eastAsia"/>
                <w:color w:val="000000" w:themeColor="text1"/>
                <w:sz w:val="24"/>
                <w:szCs w:val="24"/>
                <w:lang w:eastAsia="zh-CN"/>
              </w:rPr>
              <w:t>3</w:t>
            </w:r>
            <w:r w:rsidRPr="00CC1696">
              <w:rPr>
                <w:rFonts w:ascii="Times New Roman" w:hAnsi="Times New Roman" w:cs="Times New Roman" w:hint="eastAsia"/>
                <w:color w:val="000000" w:themeColor="text1"/>
                <w:sz w:val="24"/>
                <w:szCs w:val="24"/>
                <w:lang w:eastAsia="zh-CN"/>
              </w:rPr>
              <w:t>（三）</w:t>
            </w:r>
            <w:r w:rsidRPr="00CC1696">
              <w:rPr>
                <w:rFonts w:ascii="Times New Roman" w:hAnsi="Times New Roman" w:cs="Times New Roman"/>
                <w:color w:val="000000" w:themeColor="text1"/>
                <w:sz w:val="24"/>
                <w:szCs w:val="24"/>
                <w:lang w:eastAsia="zh-CN"/>
              </w:rPr>
              <w:t>个工作日内以纸质形式</w:t>
            </w:r>
            <w:r w:rsidRPr="00CC1696">
              <w:rPr>
                <w:rFonts w:ascii="Times New Roman" w:hAnsi="Times New Roman" w:cs="Times New Roman" w:hint="eastAsia"/>
                <w:color w:val="000000" w:themeColor="text1"/>
                <w:sz w:val="24"/>
                <w:szCs w:val="24"/>
                <w:lang w:eastAsia="zh-CN"/>
              </w:rPr>
              <w:t>寄</w:t>
            </w:r>
            <w:r w:rsidRPr="00CC1696">
              <w:rPr>
                <w:rFonts w:ascii="Times New Roman" w:hAnsi="Times New Roman" w:cs="Times New Roman"/>
                <w:color w:val="000000" w:themeColor="text1"/>
                <w:sz w:val="24"/>
                <w:szCs w:val="24"/>
                <w:lang w:eastAsia="zh-CN"/>
              </w:rPr>
              <w:t>给客户。</w:t>
            </w:r>
          </w:p>
          <w:p w14:paraId="3869F528" w14:textId="37231ECA" w:rsidR="004F4267" w:rsidRPr="00CC1696" w:rsidRDefault="00AD7B49">
            <w:pPr>
              <w:spacing w:after="0" w:line="240" w:lineRule="auto"/>
              <w:rPr>
                <w:rFonts w:ascii="Times New Roman" w:hAnsi="Times New Roman" w:cs="Times New Roman"/>
                <w:color w:val="000000" w:themeColor="text1"/>
                <w:sz w:val="24"/>
                <w:szCs w:val="24"/>
                <w:lang w:eastAsia="zh-CN"/>
              </w:rPr>
            </w:pPr>
            <w:r w:rsidRPr="00CC1696">
              <w:rPr>
                <w:rFonts w:ascii="Times New Roman" w:hAnsi="Times New Roman" w:cs="Times New Roman" w:hint="eastAsia"/>
                <w:color w:val="000000" w:themeColor="text1"/>
                <w:sz w:val="24"/>
                <w:szCs w:val="24"/>
                <w:lang w:eastAsia="zh-CN"/>
              </w:rPr>
              <w:t>4</w:t>
            </w:r>
            <w:r w:rsidRPr="00CC1696">
              <w:rPr>
                <w:rFonts w:ascii="Times New Roman" w:hAnsi="Times New Roman" w:cs="Times New Roman"/>
                <w:color w:val="000000" w:themeColor="text1"/>
                <w:sz w:val="24"/>
                <w:szCs w:val="24"/>
                <w:lang w:eastAsia="zh-CN"/>
              </w:rPr>
              <w:t>.2.4.</w:t>
            </w:r>
            <w:r w:rsidRPr="00CC1696">
              <w:rPr>
                <w:rFonts w:ascii="Times New Roman" w:hAnsi="Times New Roman" w:cs="Times New Roman"/>
                <w:color w:val="000000" w:themeColor="text1"/>
                <w:sz w:val="24"/>
                <w:szCs w:val="24"/>
                <w:lang w:eastAsia="zh-CN"/>
              </w:rPr>
              <w:tab/>
            </w:r>
            <w:r w:rsidRPr="00CC1696">
              <w:rPr>
                <w:rFonts w:ascii="Times New Roman" w:hAnsi="Times New Roman" w:cs="Times New Roman" w:hint="eastAsia"/>
                <w:color w:val="000000" w:themeColor="text1"/>
                <w:sz w:val="24"/>
                <w:szCs w:val="24"/>
                <w:lang w:eastAsia="zh-CN"/>
              </w:rPr>
              <w:t>在收到执行方提供的证明书原件</w:t>
            </w:r>
            <w:r w:rsidRPr="00CC1696">
              <w:rPr>
                <w:rFonts w:ascii="Times New Roman" w:hAnsi="Times New Roman" w:cs="Times New Roman"/>
                <w:color w:val="000000" w:themeColor="text1"/>
                <w:sz w:val="24"/>
                <w:szCs w:val="24"/>
                <w:lang w:eastAsia="zh-CN"/>
              </w:rPr>
              <w:t>之日起的</w:t>
            </w:r>
            <w:r w:rsidRPr="00CC1696">
              <w:rPr>
                <w:rFonts w:ascii="Times New Roman" w:hAnsi="Times New Roman" w:cs="Times New Roman"/>
                <w:color w:val="000000" w:themeColor="text1"/>
                <w:sz w:val="24"/>
                <w:szCs w:val="24"/>
                <w:lang w:eastAsia="zh-CN"/>
              </w:rPr>
              <w:t>5</w:t>
            </w:r>
            <w:r w:rsidRPr="00CC1696">
              <w:rPr>
                <w:rFonts w:ascii="Times New Roman" w:hAnsi="Times New Roman" w:cs="Times New Roman" w:hint="eastAsia"/>
                <w:color w:val="000000" w:themeColor="text1"/>
                <w:sz w:val="24"/>
                <w:szCs w:val="24"/>
                <w:lang w:eastAsia="zh-CN"/>
              </w:rPr>
              <w:t>（五）</w:t>
            </w:r>
            <w:r w:rsidRPr="00CC1696">
              <w:rPr>
                <w:rFonts w:ascii="Times New Roman" w:hAnsi="Times New Roman" w:cs="Times New Roman"/>
                <w:color w:val="000000" w:themeColor="text1"/>
                <w:sz w:val="24"/>
                <w:szCs w:val="24"/>
                <w:lang w:eastAsia="zh-CN"/>
              </w:rPr>
              <w:t>个工作日内，客户承诺对</w:t>
            </w:r>
            <w:r w:rsidRPr="00CC1696">
              <w:rPr>
                <w:rFonts w:ascii="Times New Roman" w:hAnsi="Times New Roman" w:cs="Times New Roman" w:hint="eastAsia"/>
                <w:color w:val="000000" w:themeColor="text1"/>
                <w:sz w:val="24"/>
                <w:szCs w:val="24"/>
                <w:lang w:eastAsia="zh-CN"/>
              </w:rPr>
              <w:t>其</w:t>
            </w:r>
            <w:r w:rsidRPr="00CC1696">
              <w:rPr>
                <w:rFonts w:ascii="Times New Roman" w:hAnsi="Times New Roman" w:cs="Times New Roman"/>
                <w:color w:val="000000" w:themeColor="text1"/>
                <w:sz w:val="24"/>
                <w:szCs w:val="24"/>
                <w:lang w:eastAsia="zh-CN"/>
              </w:rPr>
              <w:t>进行</w:t>
            </w:r>
            <w:r w:rsidRPr="00CC1696">
              <w:rPr>
                <w:rFonts w:ascii="Times New Roman" w:hAnsi="Times New Roman" w:cs="Times New Roman" w:hint="eastAsia"/>
                <w:color w:val="000000" w:themeColor="text1"/>
                <w:sz w:val="24"/>
                <w:szCs w:val="24"/>
                <w:lang w:eastAsia="zh-CN"/>
              </w:rPr>
              <w:t>签字，</w:t>
            </w:r>
            <w:r w:rsidRPr="00CC1696">
              <w:rPr>
                <w:rFonts w:ascii="Times New Roman" w:hAnsi="Times New Roman" w:cs="Times New Roman"/>
                <w:color w:val="000000" w:themeColor="text1"/>
                <w:sz w:val="24"/>
                <w:szCs w:val="24"/>
                <w:lang w:eastAsia="zh-CN"/>
              </w:rPr>
              <w:t>或</w:t>
            </w:r>
            <w:r w:rsidRPr="00CC1696">
              <w:rPr>
                <w:rFonts w:ascii="Times New Roman" w:hAnsi="Times New Roman" w:cs="Times New Roman" w:hint="eastAsia"/>
                <w:color w:val="000000" w:themeColor="text1"/>
                <w:sz w:val="24"/>
                <w:szCs w:val="24"/>
                <w:lang w:eastAsia="zh-CN"/>
              </w:rPr>
              <w:t>说明拒签原因及</w:t>
            </w:r>
            <w:r w:rsidRPr="00CC1696">
              <w:rPr>
                <w:rFonts w:ascii="Times New Roman" w:hAnsi="Times New Roman" w:cs="Times New Roman"/>
                <w:color w:val="000000" w:themeColor="text1"/>
                <w:sz w:val="24"/>
                <w:szCs w:val="24"/>
                <w:lang w:eastAsia="zh-CN"/>
              </w:rPr>
              <w:t>列出</w:t>
            </w:r>
            <w:r w:rsidRPr="00CC1696">
              <w:rPr>
                <w:rFonts w:ascii="Times New Roman" w:hAnsi="Times New Roman" w:cs="Times New Roman" w:hint="eastAsia"/>
                <w:color w:val="000000" w:themeColor="text1"/>
                <w:sz w:val="24"/>
                <w:szCs w:val="24"/>
                <w:lang w:eastAsia="zh-CN"/>
              </w:rPr>
              <w:t>需</w:t>
            </w:r>
            <w:r w:rsidRPr="00CC1696">
              <w:rPr>
                <w:rFonts w:ascii="Times New Roman" w:hAnsi="Times New Roman" w:cs="Times New Roman"/>
                <w:color w:val="000000" w:themeColor="text1"/>
                <w:sz w:val="24"/>
                <w:szCs w:val="24"/>
                <w:lang w:eastAsia="zh-CN"/>
              </w:rPr>
              <w:t>改进</w:t>
            </w:r>
            <w:r w:rsidRPr="00CC1696">
              <w:rPr>
                <w:rFonts w:ascii="Times New Roman" w:hAnsi="Times New Roman" w:cs="Times New Roman" w:hint="eastAsia"/>
                <w:color w:val="000000" w:themeColor="text1"/>
                <w:sz w:val="24"/>
                <w:szCs w:val="24"/>
                <w:lang w:eastAsia="zh-CN"/>
              </w:rPr>
              <w:t>清单和期限</w:t>
            </w:r>
            <w:r w:rsidRPr="00CC1696">
              <w:rPr>
                <w:rFonts w:ascii="Times New Roman" w:hAnsi="Times New Roman" w:cs="Times New Roman"/>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改进工作由执行方负责，费用由执行方承担，然后再进行验收。</w:t>
            </w:r>
          </w:p>
        </w:tc>
      </w:tr>
    </w:tbl>
    <w:p w14:paraId="67172C2E" w14:textId="3DBFD81B" w:rsidR="004F4267" w:rsidRPr="000933C6" w:rsidRDefault="00AD7B49" w:rsidP="000933C6">
      <w:pPr>
        <w:pStyle w:val="aff4"/>
        <w:numPr>
          <w:ilvl w:val="0"/>
          <w:numId w:val="46"/>
        </w:numPr>
        <w:spacing w:after="0" w:line="240" w:lineRule="auto"/>
        <w:jc w:val="center"/>
        <w:rPr>
          <w:rFonts w:ascii="Times New Roman" w:hAnsi="Times New Roman" w:cs="Times New Roman"/>
          <w:b/>
          <w:bCs/>
          <w:color w:val="000000" w:themeColor="text1"/>
          <w:sz w:val="24"/>
          <w:szCs w:val="24"/>
          <w:lang w:eastAsia="zh-CN"/>
        </w:rPr>
      </w:pPr>
      <w:bookmarkStart w:id="21" w:name="_Toc29971577"/>
      <w:r w:rsidRPr="00CC1696">
        <w:rPr>
          <w:rFonts w:ascii="Times New Roman" w:hAnsi="Times New Roman" w:cs="Times New Roman"/>
          <w:b/>
          <w:bCs/>
          <w:color w:val="000000" w:themeColor="text1"/>
          <w:sz w:val="24"/>
          <w:szCs w:val="24"/>
          <w:lang w:eastAsia="zh-CN"/>
        </w:rPr>
        <w:t>客户员工技术培训的要求</w:t>
      </w:r>
      <w:bookmarkEnd w:id="21"/>
    </w:p>
    <w:tbl>
      <w:tblPr>
        <w:tblW w:w="10353" w:type="dxa"/>
        <w:tblInd w:w="137" w:type="dxa"/>
        <w:tblLook w:val="04A0" w:firstRow="1" w:lastRow="0" w:firstColumn="1" w:lastColumn="0" w:noHBand="0" w:noVBand="1"/>
      </w:tblPr>
      <w:tblGrid>
        <w:gridCol w:w="5038"/>
        <w:gridCol w:w="5315"/>
      </w:tblGrid>
      <w:tr w:rsidR="004F4267" w:rsidRPr="00CC1696" w14:paraId="73B9E0ED" w14:textId="77777777">
        <w:tc>
          <w:tcPr>
            <w:tcW w:w="5038" w:type="dxa"/>
          </w:tcPr>
          <w:p w14:paraId="7F06CACE" w14:textId="77777777" w:rsidR="004F4267" w:rsidRPr="00CC1696" w:rsidRDefault="00AD7B49">
            <w:pPr>
              <w:spacing w:after="0" w:line="240" w:lineRule="auto"/>
              <w:ind w:firstLine="744"/>
              <w:rPr>
                <w:rFonts w:ascii="Times New Roman" w:hAnsi="Times New Roman" w:cs="Times New Roman"/>
                <w:color w:val="000000" w:themeColor="text1"/>
                <w:sz w:val="24"/>
                <w:szCs w:val="24"/>
              </w:rPr>
            </w:pPr>
            <w:r w:rsidRPr="00CC1696">
              <w:rPr>
                <w:rFonts w:ascii="Times New Roman" w:hAnsi="Times New Roman" w:cs="Times New Roman"/>
                <w:color w:val="000000" w:themeColor="text1"/>
                <w:sz w:val="24"/>
                <w:szCs w:val="24"/>
              </w:rPr>
              <w:t>未提出。</w:t>
            </w:r>
          </w:p>
        </w:tc>
        <w:tc>
          <w:tcPr>
            <w:tcW w:w="5315" w:type="dxa"/>
          </w:tcPr>
          <w:p w14:paraId="429F48D5" w14:textId="77777777" w:rsidR="004F4267" w:rsidRPr="00CC1696" w:rsidRDefault="004F4267">
            <w:pPr>
              <w:spacing w:after="0" w:line="240" w:lineRule="auto"/>
              <w:rPr>
                <w:rFonts w:ascii="Times New Roman" w:hAnsi="Times New Roman" w:cs="Times New Roman"/>
                <w:color w:val="000000" w:themeColor="text1"/>
                <w:sz w:val="24"/>
                <w:szCs w:val="24"/>
              </w:rPr>
            </w:pPr>
          </w:p>
        </w:tc>
      </w:tr>
    </w:tbl>
    <w:p w14:paraId="3CF6E43A" w14:textId="77777777" w:rsidR="004F4267" w:rsidRPr="00CC1696" w:rsidRDefault="004F4267">
      <w:pPr>
        <w:spacing w:after="0" w:line="240" w:lineRule="auto"/>
        <w:rPr>
          <w:rFonts w:ascii="Times New Roman" w:hAnsi="Times New Roman" w:cs="Times New Roman"/>
          <w:color w:val="000000" w:themeColor="text1"/>
          <w:sz w:val="24"/>
          <w:szCs w:val="24"/>
        </w:rPr>
      </w:pPr>
    </w:p>
    <w:p w14:paraId="669E4FEC" w14:textId="77777777" w:rsidR="004F4267" w:rsidRPr="00CC1696" w:rsidRDefault="00AD7B49">
      <w:pPr>
        <w:pStyle w:val="aff4"/>
        <w:numPr>
          <w:ilvl w:val="0"/>
          <w:numId w:val="46"/>
        </w:numPr>
        <w:spacing w:after="0" w:line="240" w:lineRule="auto"/>
        <w:jc w:val="center"/>
        <w:rPr>
          <w:rFonts w:ascii="Times New Roman" w:hAnsi="Times New Roman" w:cs="Times New Roman"/>
          <w:b/>
          <w:bCs/>
          <w:color w:val="000000" w:themeColor="text1"/>
          <w:sz w:val="24"/>
          <w:szCs w:val="24"/>
        </w:rPr>
      </w:pPr>
      <w:bookmarkStart w:id="22" w:name="_Toc29971578"/>
      <w:r w:rsidRPr="00CC1696">
        <w:rPr>
          <w:rFonts w:ascii="Times New Roman" w:hAnsi="Times New Roman" w:cs="Times New Roman"/>
          <w:b/>
          <w:bCs/>
          <w:color w:val="000000" w:themeColor="text1"/>
          <w:sz w:val="24"/>
          <w:szCs w:val="24"/>
        </w:rPr>
        <w:t>附录清单</w:t>
      </w:r>
      <w:bookmarkEnd w:id="22"/>
    </w:p>
    <w:p w14:paraId="626CFC2E" w14:textId="77777777" w:rsidR="004F4267" w:rsidRPr="00CC1696" w:rsidRDefault="004F4267">
      <w:pPr>
        <w:spacing w:after="0" w:line="240" w:lineRule="auto"/>
        <w:rPr>
          <w:rFonts w:ascii="Times New Roman" w:hAnsi="Times New Roman" w:cs="Times New Roman"/>
          <w:color w:val="000000" w:themeColor="text1"/>
          <w:sz w:val="24"/>
          <w:szCs w:val="24"/>
        </w:rPr>
      </w:pPr>
    </w:p>
    <w:tbl>
      <w:tblPr>
        <w:tblW w:w="10353" w:type="dxa"/>
        <w:tblInd w:w="137" w:type="dxa"/>
        <w:tblLook w:val="04A0" w:firstRow="1" w:lastRow="0" w:firstColumn="1" w:lastColumn="0" w:noHBand="0" w:noVBand="1"/>
      </w:tblPr>
      <w:tblGrid>
        <w:gridCol w:w="10353"/>
      </w:tblGrid>
      <w:tr w:rsidR="004F4267" w:rsidRPr="00CC1696" w14:paraId="23D7759A" w14:textId="77777777">
        <w:tc>
          <w:tcPr>
            <w:tcW w:w="10353" w:type="dxa"/>
          </w:tcPr>
          <w:p w14:paraId="0A135CB0" w14:textId="77777777" w:rsidR="004F4267" w:rsidRPr="00CC1696" w:rsidRDefault="00AD7B49">
            <w:pPr>
              <w:spacing w:after="0" w:line="240" w:lineRule="auto"/>
              <w:rPr>
                <w:rFonts w:ascii="Times New Roman" w:hAnsi="Times New Roman" w:cs="Times New Roman"/>
                <w:b/>
                <w:bCs/>
                <w:color w:val="000000" w:themeColor="text1"/>
                <w:sz w:val="24"/>
                <w:szCs w:val="24"/>
                <w:lang w:val="en-US" w:eastAsia="zh-CN"/>
              </w:rPr>
            </w:pPr>
            <w:r w:rsidRPr="00CC1696">
              <w:rPr>
                <w:rFonts w:ascii="Times New Roman" w:hAnsi="Times New Roman" w:cs="Times New Roman"/>
                <w:b/>
                <w:bCs/>
                <w:color w:val="000000" w:themeColor="text1"/>
                <w:sz w:val="24"/>
                <w:szCs w:val="24"/>
                <w:lang w:eastAsia="zh-CN"/>
              </w:rPr>
              <w:t>附录</w:t>
            </w:r>
            <w:r w:rsidRPr="00CC1696">
              <w:rPr>
                <w:rFonts w:ascii="Times New Roman" w:hAnsi="Times New Roman" w:cs="Times New Roman"/>
                <w:b/>
                <w:bCs/>
                <w:color w:val="000000" w:themeColor="text1"/>
                <w:sz w:val="24"/>
                <w:szCs w:val="24"/>
                <w:lang w:eastAsia="zh-CN"/>
              </w:rPr>
              <w:t>1</w:t>
            </w:r>
            <w:r w:rsidRPr="00CC1696">
              <w:rPr>
                <w:rFonts w:ascii="Times New Roman" w:hAnsi="Times New Roman" w:cs="Times New Roman"/>
                <w:b/>
                <w:bCs/>
                <w:color w:val="000000" w:themeColor="text1"/>
                <w:sz w:val="24"/>
                <w:szCs w:val="24"/>
                <w:lang w:eastAsia="zh-CN"/>
              </w:rPr>
              <w:t>。</w:t>
            </w:r>
            <w:r w:rsidRPr="00CC1696">
              <w:rPr>
                <w:rFonts w:ascii="Times New Roman" w:hAnsi="Times New Roman" w:cs="Times New Roman" w:hint="eastAsia"/>
                <w:color w:val="000000" w:themeColor="text1"/>
                <w:sz w:val="24"/>
                <w:szCs w:val="24"/>
                <w:lang w:eastAsia="zh-CN"/>
              </w:rPr>
              <w:t>无</w:t>
            </w:r>
          </w:p>
        </w:tc>
      </w:tr>
    </w:tbl>
    <w:p w14:paraId="313E7E1C"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578C4E6" w14:textId="77777777" w:rsidR="004F4267" w:rsidRPr="00CC1696" w:rsidRDefault="004F4267">
      <w:pPr>
        <w:spacing w:after="0" w:line="240" w:lineRule="auto"/>
        <w:rPr>
          <w:rFonts w:ascii="Times New Roman" w:hAnsi="Times New Roman" w:cs="Times New Roman"/>
          <w:color w:val="000000" w:themeColor="text1"/>
          <w:sz w:val="24"/>
          <w:szCs w:val="24"/>
          <w:lang w:eastAsia="zh-CN"/>
        </w:rPr>
      </w:pPr>
    </w:p>
    <w:p w14:paraId="45268565" w14:textId="77777777" w:rsidR="004F4267" w:rsidRDefault="004F4267">
      <w:pPr>
        <w:rPr>
          <w:sz w:val="24"/>
          <w:szCs w:val="24"/>
          <w:lang w:eastAsia="zh-CN"/>
        </w:rPr>
      </w:pPr>
    </w:p>
    <w:p w14:paraId="71D8455C" w14:textId="205FB5B9" w:rsidR="004F4267" w:rsidRDefault="004F4267">
      <w:pPr>
        <w:rPr>
          <w:sz w:val="24"/>
          <w:szCs w:val="24"/>
          <w:lang w:eastAsia="zh-CN"/>
        </w:rPr>
      </w:pPr>
      <w:bookmarkStart w:id="23" w:name="_GoBack"/>
      <w:bookmarkEnd w:id="23"/>
    </w:p>
    <w:sectPr w:rsidR="004F4267">
      <w:footerReference w:type="even" r:id="rId9"/>
      <w:footerReference w:type="default" r:id="rId10"/>
      <w:pgSz w:w="11906" w:h="16838"/>
      <w:pgMar w:top="851" w:right="680" w:bottom="851" w:left="680" w:header="709" w:footer="709" w:gutter="0"/>
      <w:pgNumType w:start="1"/>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608F98" w16cid:durableId="22AF7E10"/>
  <w16cid:commentId w16cid:paraId="75C8E396" w16cid:durableId="22AF63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4487E" w14:textId="77777777" w:rsidR="00BE26E7" w:rsidRDefault="00BE26E7">
      <w:pPr>
        <w:spacing w:after="0" w:line="240" w:lineRule="auto"/>
      </w:pPr>
      <w:r>
        <w:separator/>
      </w:r>
    </w:p>
  </w:endnote>
  <w:endnote w:type="continuationSeparator" w:id="0">
    <w:p w14:paraId="38C5C34B" w14:textId="77777777" w:rsidR="00BE26E7" w:rsidRDefault="00BE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Основной текст">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ヒラギノ角ゴ Pro W3">
    <w:altName w:val="Yu Gothic UI Light"/>
    <w:charset w:val="80"/>
    <w:family w:val="auto"/>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
    <w:altName w:val="Arial"/>
    <w:charset w:val="00"/>
    <w:family w:val="auto"/>
    <w:pitch w:val="default"/>
    <w:sig w:usb0="00000000" w:usb1="00000000"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
      </w:rPr>
      <w:id w:val="610244156"/>
      <w:docPartObj>
        <w:docPartGallery w:val="AutoText"/>
      </w:docPartObj>
    </w:sdtPr>
    <w:sdtEndPr>
      <w:rPr>
        <w:rStyle w:val="aff"/>
      </w:rPr>
    </w:sdtEndPr>
    <w:sdtContent>
      <w:p w14:paraId="6FEC3044" w14:textId="77777777"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end"/>
        </w:r>
      </w:p>
    </w:sdtContent>
  </w:sdt>
  <w:p w14:paraId="53048CF9" w14:textId="77777777" w:rsidR="00DD17EB" w:rsidRDefault="00DD17EB">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
      </w:rPr>
      <w:id w:val="-1974358360"/>
      <w:docPartObj>
        <w:docPartGallery w:val="AutoText"/>
      </w:docPartObj>
    </w:sdtPr>
    <w:sdtEndPr>
      <w:rPr>
        <w:rStyle w:val="aff"/>
      </w:rPr>
    </w:sdtEndPr>
    <w:sdtContent>
      <w:p w14:paraId="6F3303FB" w14:textId="702356C9" w:rsidR="00DD17EB" w:rsidRDefault="00DD17EB">
        <w:pPr>
          <w:pStyle w:val="af0"/>
          <w:framePr w:wrap="around" w:vAnchor="text" w:hAnchor="margin" w:xAlign="right" w:y="1"/>
          <w:rPr>
            <w:rStyle w:val="aff"/>
          </w:rPr>
        </w:pPr>
        <w:r>
          <w:rPr>
            <w:rStyle w:val="aff"/>
          </w:rPr>
          <w:fldChar w:fldCharType="begin"/>
        </w:r>
        <w:r>
          <w:rPr>
            <w:rStyle w:val="aff"/>
          </w:rPr>
          <w:instrText xml:space="preserve"> PAGE </w:instrText>
        </w:r>
        <w:r>
          <w:rPr>
            <w:rStyle w:val="aff"/>
          </w:rPr>
          <w:fldChar w:fldCharType="separate"/>
        </w:r>
        <w:r w:rsidR="00037459">
          <w:rPr>
            <w:rStyle w:val="aff"/>
            <w:noProof/>
          </w:rPr>
          <w:t>10</w:t>
        </w:r>
        <w:r>
          <w:rPr>
            <w:rStyle w:val="aff"/>
          </w:rPr>
          <w:fldChar w:fldCharType="end"/>
        </w:r>
      </w:p>
    </w:sdtContent>
  </w:sdt>
  <w:p w14:paraId="132CB417" w14:textId="77777777" w:rsidR="00DD17EB" w:rsidRDefault="00DD17EB">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75CEB" w14:textId="77777777" w:rsidR="00BE26E7" w:rsidRDefault="00BE26E7">
      <w:pPr>
        <w:spacing w:after="0" w:line="240" w:lineRule="auto"/>
      </w:pPr>
      <w:r>
        <w:separator/>
      </w:r>
    </w:p>
  </w:footnote>
  <w:footnote w:type="continuationSeparator" w:id="0">
    <w:p w14:paraId="16ED089C" w14:textId="77777777" w:rsidR="00BE26E7" w:rsidRDefault="00BE2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2814D04"/>
    <w:lvl w:ilvl="0">
      <w:start w:val="1"/>
      <w:numFmt w:val="decimal"/>
      <w:pStyle w:val="TitleClause"/>
      <w:lvlText w:val="%1."/>
      <w:lvlJc w:val="left"/>
      <w:pPr>
        <w:tabs>
          <w:tab w:val="left" w:pos="720"/>
        </w:tabs>
        <w:ind w:left="720" w:hanging="720"/>
      </w:pPr>
      <w:rPr>
        <w:rFonts w:hint="default"/>
        <w:color w:val="000000"/>
      </w:rPr>
    </w:lvl>
    <w:lvl w:ilvl="1">
      <w:start w:val="1"/>
      <w:numFmt w:val="decimal"/>
      <w:pStyle w:val="Untitledsubclause1"/>
      <w:lvlText w:val="%1.%2"/>
      <w:lvlJc w:val="left"/>
      <w:pPr>
        <w:tabs>
          <w:tab w:val="left" w:pos="720"/>
        </w:tabs>
        <w:ind w:left="720" w:hanging="720"/>
      </w:pPr>
      <w:rPr>
        <w:rFonts w:hint="default"/>
        <w:color w:val="000000"/>
      </w:rPr>
    </w:lvl>
    <w:lvl w:ilvl="2">
      <w:start w:val="1"/>
      <w:numFmt w:val="lowerLetter"/>
      <w:pStyle w:val="Untitledsubclause2"/>
      <w:lvlText w:val="(%3)"/>
      <w:lvlJc w:val="left"/>
      <w:pPr>
        <w:tabs>
          <w:tab w:val="left" w:pos="1555"/>
        </w:tabs>
        <w:ind w:left="1555" w:hanging="561"/>
      </w:pPr>
      <w:rPr>
        <w:rFonts w:hint="default"/>
        <w:color w:val="000000"/>
      </w:rPr>
    </w:lvl>
    <w:lvl w:ilvl="3">
      <w:start w:val="1"/>
      <w:numFmt w:val="lowerRoman"/>
      <w:pStyle w:val="Untitledsubclause3"/>
      <w:lvlText w:val="(%4)"/>
      <w:lvlJc w:val="left"/>
      <w:pPr>
        <w:tabs>
          <w:tab w:val="left" w:pos="2419"/>
        </w:tabs>
        <w:ind w:left="2275" w:hanging="576"/>
      </w:pPr>
      <w:rPr>
        <w:rFonts w:hint="default"/>
        <w:color w:val="000000"/>
        <w:sz w:val="20"/>
      </w:rPr>
    </w:lvl>
    <w:lvl w:ilvl="4">
      <w:start w:val="1"/>
      <w:numFmt w:val="upperLetter"/>
      <w:pStyle w:val="Untitledsubclause4"/>
      <w:lvlText w:val="(%5)"/>
      <w:lvlJc w:val="left"/>
      <w:pPr>
        <w:tabs>
          <w:tab w:val="left"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57DE3"/>
    <w:multiLevelType w:val="multilevel"/>
    <w:tmpl w:val="05857DE3"/>
    <w:lvl w:ilvl="0">
      <w:start w:val="4"/>
      <w:numFmt w:val="decimal"/>
      <w:pStyle w:val="a"/>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2" w15:restartNumberingAfterBreak="0">
    <w:nsid w:val="060A6AC8"/>
    <w:multiLevelType w:val="multilevel"/>
    <w:tmpl w:val="060A6AC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FE73AD"/>
    <w:multiLevelType w:val="multilevel"/>
    <w:tmpl w:val="0AFE73AD"/>
    <w:lvl w:ilvl="0">
      <w:start w:val="7"/>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50154A"/>
    <w:multiLevelType w:val="multilevel"/>
    <w:tmpl w:val="0C50154A"/>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8B0EF9"/>
    <w:multiLevelType w:val="multilevel"/>
    <w:tmpl w:val="0E8B0EF9"/>
    <w:lvl w:ilvl="0">
      <w:start w:val="1"/>
      <w:numFmt w:val="decimal"/>
      <w:lvlText w:val="Статья %1."/>
      <w:lvlJc w:val="left"/>
      <w:pPr>
        <w:tabs>
          <w:tab w:val="left" w:pos="284"/>
        </w:tabs>
        <w:ind w:left="284" w:hanging="284"/>
      </w:pPr>
      <w:rPr>
        <w:rFonts w:hint="default"/>
      </w:rPr>
    </w:lvl>
    <w:lvl w:ilvl="1">
      <w:numFmt w:val="bullet"/>
      <w:lvlText w:val=""/>
      <w:lvlJc w:val="left"/>
      <w:pPr>
        <w:tabs>
          <w:tab w:val="left" w:pos="862"/>
        </w:tabs>
        <w:ind w:left="574" w:hanging="432"/>
      </w:pPr>
      <w:rPr>
        <w:rFonts w:ascii="Symbol" w:eastAsia="Times New Roman" w:hAnsi="Symbol" w:cs="Times New Roman" w:hint="default"/>
      </w:rPr>
    </w:lvl>
    <w:lvl w:ilvl="2">
      <w:start w:val="1"/>
      <w:numFmt w:val="russianLower"/>
      <w:lvlText w:val="%3."/>
      <w:lvlJc w:val="left"/>
      <w:pPr>
        <w:tabs>
          <w:tab w:val="left" w:pos="1800"/>
        </w:tabs>
        <w:ind w:left="1224" w:hanging="504"/>
      </w:pPr>
      <w:rPr>
        <w:rFonts w:hint="default"/>
      </w:rPr>
    </w:lvl>
    <w:lvl w:ilvl="3">
      <w:start w:val="1"/>
      <w:numFmt w:val="decimal"/>
      <w:lvlText w:val="%1.%2.%3.%4."/>
      <w:lvlJc w:val="left"/>
      <w:pPr>
        <w:tabs>
          <w:tab w:val="left" w:pos="2520"/>
        </w:tabs>
        <w:ind w:left="1728" w:hanging="648"/>
      </w:pPr>
      <w:rPr>
        <w:rFonts w:hint="default"/>
      </w:rPr>
    </w:lvl>
    <w:lvl w:ilvl="4">
      <w:start w:val="1"/>
      <w:numFmt w:val="decimal"/>
      <w:lvlText w:val="%1.%2.%3.%4.%5."/>
      <w:lvlJc w:val="left"/>
      <w:pPr>
        <w:tabs>
          <w:tab w:val="left" w:pos="3240"/>
        </w:tabs>
        <w:ind w:left="2232" w:hanging="792"/>
      </w:pPr>
      <w:rPr>
        <w:rFonts w:hint="default"/>
      </w:rPr>
    </w:lvl>
    <w:lvl w:ilvl="5">
      <w:start w:val="1"/>
      <w:numFmt w:val="decimal"/>
      <w:lvlText w:val="%1.%2.%3.%4.%5.%6."/>
      <w:lvlJc w:val="left"/>
      <w:pPr>
        <w:tabs>
          <w:tab w:val="left" w:pos="3960"/>
        </w:tabs>
        <w:ind w:left="2736" w:hanging="936"/>
      </w:pPr>
      <w:rPr>
        <w:rFonts w:hint="default"/>
      </w:rPr>
    </w:lvl>
    <w:lvl w:ilvl="6">
      <w:start w:val="1"/>
      <w:numFmt w:val="decimal"/>
      <w:lvlText w:val="%1.%2.%3.%4.%5.%6.%7."/>
      <w:lvlJc w:val="left"/>
      <w:pPr>
        <w:tabs>
          <w:tab w:val="left" w:pos="4680"/>
        </w:tabs>
        <w:ind w:left="3240" w:hanging="1080"/>
      </w:pPr>
      <w:rPr>
        <w:rFonts w:hint="default"/>
      </w:rPr>
    </w:lvl>
    <w:lvl w:ilvl="7">
      <w:start w:val="1"/>
      <w:numFmt w:val="decimal"/>
      <w:lvlText w:val="%1.%2.%3.%4.%5.%6.%7.%8."/>
      <w:lvlJc w:val="left"/>
      <w:pPr>
        <w:tabs>
          <w:tab w:val="left" w:pos="5400"/>
        </w:tabs>
        <w:ind w:left="3744" w:hanging="1224"/>
      </w:pPr>
      <w:rPr>
        <w:rFonts w:hint="default"/>
      </w:rPr>
    </w:lvl>
    <w:lvl w:ilvl="8">
      <w:start w:val="1"/>
      <w:numFmt w:val="decimal"/>
      <w:lvlText w:val="%1.%2.%3.%4.%5.%6.%7.%8.%9."/>
      <w:lvlJc w:val="left"/>
      <w:pPr>
        <w:tabs>
          <w:tab w:val="left" w:pos="6120"/>
        </w:tabs>
        <w:ind w:left="4320" w:hanging="1440"/>
      </w:pPr>
      <w:rPr>
        <w:rFonts w:hint="default"/>
      </w:rPr>
    </w:lvl>
  </w:abstractNum>
  <w:abstractNum w:abstractNumId="6" w15:restartNumberingAfterBreak="0">
    <w:nsid w:val="103E5C8A"/>
    <w:multiLevelType w:val="multilevel"/>
    <w:tmpl w:val="103E5C8A"/>
    <w:lvl w:ilvl="0">
      <w:start w:val="4"/>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5E08DD"/>
    <w:multiLevelType w:val="multilevel"/>
    <w:tmpl w:val="145E08DD"/>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711C58"/>
    <w:multiLevelType w:val="multilevel"/>
    <w:tmpl w:val="16711C58"/>
    <w:lvl w:ilvl="0">
      <w:start w:val="3"/>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D5552"/>
    <w:multiLevelType w:val="multilevel"/>
    <w:tmpl w:val="177D5552"/>
    <w:lvl w:ilvl="0">
      <w:start w:val="2"/>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3"/>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86920FF"/>
    <w:multiLevelType w:val="multilevel"/>
    <w:tmpl w:val="186920FF"/>
    <w:lvl w:ilvl="0">
      <w:start w:val="7"/>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850359"/>
    <w:multiLevelType w:val="multilevel"/>
    <w:tmpl w:val="1A850359"/>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B566762"/>
    <w:multiLevelType w:val="multilevel"/>
    <w:tmpl w:val="1B566762"/>
    <w:lvl w:ilvl="0">
      <w:start w:val="4"/>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E571AD9"/>
    <w:multiLevelType w:val="multilevel"/>
    <w:tmpl w:val="1E571AD9"/>
    <w:lvl w:ilvl="0">
      <w:start w:val="1"/>
      <w:numFmt w:val="decimal"/>
      <w:pStyle w:val="-"/>
      <w:lvlText w:val="%1."/>
      <w:lvlJc w:val="center"/>
      <w:pPr>
        <w:tabs>
          <w:tab w:val="left" w:pos="0"/>
        </w:tabs>
      </w:pPr>
      <w:rPr>
        <w:rFonts w:hint="default"/>
        <w:b w:val="0"/>
        <w:bCs w:val="0"/>
        <w:i w:val="0"/>
        <w:iCs w:val="0"/>
      </w:rPr>
    </w:lvl>
    <w:lvl w:ilvl="1">
      <w:start w:val="1"/>
      <w:numFmt w:val="decimal"/>
      <w:pStyle w:val="-0"/>
      <w:lvlText w:val="%1.%2"/>
      <w:lvlJc w:val="left"/>
      <w:pPr>
        <w:tabs>
          <w:tab w:val="left"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left" w:pos="851"/>
        </w:tabs>
        <w:ind w:left="851" w:hanging="851"/>
      </w:pPr>
      <w:rPr>
        <w:rFonts w:hint="default"/>
        <w:b w:val="0"/>
        <w:bCs w:val="0"/>
        <w:i w:val="0"/>
        <w:iCs w:val="0"/>
      </w:rPr>
    </w:lvl>
    <w:lvl w:ilvl="3">
      <w:start w:val="1"/>
      <w:numFmt w:val="lowerLetter"/>
      <w:pStyle w:val="-2"/>
      <w:lvlText w:val="%4)"/>
      <w:lvlJc w:val="left"/>
      <w:pPr>
        <w:tabs>
          <w:tab w:val="left"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left" w:pos="1134"/>
        </w:tabs>
        <w:ind w:left="1134" w:hanging="567"/>
      </w:pPr>
      <w:rPr>
        <w:rFonts w:hint="default"/>
      </w:rPr>
    </w:lvl>
    <w:lvl w:ilvl="5">
      <w:start w:val="1"/>
      <w:numFmt w:val="bullet"/>
      <w:lvlText w:val=""/>
      <w:lvlJc w:val="left"/>
      <w:pPr>
        <w:tabs>
          <w:tab w:val="left" w:pos="1701"/>
        </w:tabs>
        <w:ind w:left="1701" w:hanging="567"/>
      </w:pPr>
      <w:rPr>
        <w:rFonts w:ascii="Symbol" w:hAnsi="Symbol" w:cs="Symbol" w:hint="default"/>
      </w:rPr>
    </w:lvl>
    <w:lvl w:ilvl="6">
      <w:start w:val="1"/>
      <w:numFmt w:val="lowerLetter"/>
      <w:lvlText w:val="%5%6%7)"/>
      <w:lvlJc w:val="left"/>
      <w:pPr>
        <w:tabs>
          <w:tab w:val="left" w:pos="2268"/>
        </w:tabs>
        <w:ind w:left="2268" w:hanging="567"/>
      </w:pPr>
      <w:rPr>
        <w:rFonts w:hint="default"/>
      </w:rPr>
    </w:lvl>
    <w:lvl w:ilvl="7">
      <w:start w:val="1"/>
      <w:numFmt w:val="decimal"/>
      <w:lvlText w:val="%1.%2.%3.%4.%5.%6.%7.%8."/>
      <w:lvlJc w:val="left"/>
      <w:pPr>
        <w:tabs>
          <w:tab w:val="left" w:pos="3978"/>
        </w:tabs>
        <w:ind w:left="2322" w:hanging="1224"/>
      </w:pPr>
      <w:rPr>
        <w:rFonts w:hint="default"/>
      </w:rPr>
    </w:lvl>
    <w:lvl w:ilvl="8">
      <w:start w:val="1"/>
      <w:numFmt w:val="decimal"/>
      <w:lvlText w:val="%1.%2.%3.%4.%5.%6.%7.%8.%9."/>
      <w:lvlJc w:val="left"/>
      <w:pPr>
        <w:tabs>
          <w:tab w:val="left" w:pos="4698"/>
        </w:tabs>
        <w:ind w:left="2898" w:hanging="1440"/>
      </w:pPr>
      <w:rPr>
        <w:rFonts w:hint="default"/>
      </w:rPr>
    </w:lvl>
  </w:abstractNum>
  <w:abstractNum w:abstractNumId="14" w15:restartNumberingAfterBreak="0">
    <w:nsid w:val="22DE5627"/>
    <w:multiLevelType w:val="multilevel"/>
    <w:tmpl w:val="22DE5627"/>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i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30773E1"/>
    <w:multiLevelType w:val="multilevel"/>
    <w:tmpl w:val="230773E1"/>
    <w:lvl w:ilvl="0">
      <w:start w:val="7"/>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F459B3"/>
    <w:multiLevelType w:val="multilevel"/>
    <w:tmpl w:val="24F459B3"/>
    <w:lvl w:ilvl="0">
      <w:start w:val="6"/>
      <w:numFmt w:val="decimal"/>
      <w:lvlText w:val="%1."/>
      <w:lvlJc w:val="left"/>
      <w:pPr>
        <w:ind w:left="360" w:hanging="360"/>
      </w:pPr>
      <w:rPr>
        <w:rFonts w:ascii="Times New Roman" w:hAnsi="Times New Roman" w:cs="Times New Roman" w:hint="default"/>
        <w:b/>
        <w:sz w:val="24"/>
        <w:szCs w:val="24"/>
      </w:rPr>
    </w:lvl>
    <w:lvl w:ilvl="1">
      <w:start w:val="8"/>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70F36E3"/>
    <w:multiLevelType w:val="multilevel"/>
    <w:tmpl w:val="270F36E3"/>
    <w:lvl w:ilvl="0">
      <w:start w:val="2"/>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64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417DB2"/>
    <w:multiLevelType w:val="multilevel"/>
    <w:tmpl w:val="28417DB2"/>
    <w:lvl w:ilvl="0">
      <w:start w:val="1"/>
      <w:numFmt w:val="decimal"/>
      <w:lvlText w:val="%1."/>
      <w:lvlJc w:val="left"/>
      <w:pPr>
        <w:ind w:left="720" w:hanging="360"/>
      </w:pPr>
      <w:rPr>
        <w:rFonts w:asciiTheme="minorHAnsi" w:hAnsiTheme="minorHAnsi" w:cstheme="minorBidi" w:hint="default"/>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E855542"/>
    <w:multiLevelType w:val="multilevel"/>
    <w:tmpl w:val="2E855542"/>
    <w:lvl w:ilvl="0">
      <w:start w:val="6"/>
      <w:numFmt w:val="decimal"/>
      <w:lvlText w:val="%1."/>
      <w:lvlJc w:val="left"/>
      <w:pPr>
        <w:ind w:left="360" w:hanging="360"/>
      </w:pPr>
      <w:rPr>
        <w:rFonts w:ascii="Times New Roman" w:hAnsi="Times New Roman" w:cs="Times New Roman" w:hint="default"/>
        <w:b/>
        <w:sz w:val="24"/>
        <w:szCs w:val="24"/>
      </w:rPr>
    </w:lvl>
    <w:lvl w:ilvl="1">
      <w:start w:val="7"/>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FA51BB4"/>
    <w:multiLevelType w:val="multilevel"/>
    <w:tmpl w:val="2FA51BB4"/>
    <w:lvl w:ilvl="0">
      <w:start w:val="7"/>
      <w:numFmt w:val="decimal"/>
      <w:lvlText w:val="%1."/>
      <w:lvlJc w:val="left"/>
      <w:pPr>
        <w:ind w:left="360" w:hanging="360"/>
      </w:pPr>
      <w:rPr>
        <w:rFonts w:hint="default"/>
        <w:b/>
      </w:rPr>
    </w:lvl>
    <w:lvl w:ilvl="1">
      <w:start w:val="1"/>
      <w:numFmt w:val="decimal"/>
      <w:lvlText w:val="%1.%2."/>
      <w:lvlJc w:val="left"/>
      <w:pPr>
        <w:ind w:left="1782" w:hanging="360"/>
      </w:pPr>
      <w:rPr>
        <w:rFonts w:hint="default"/>
        <w:b w:val="0"/>
      </w:rPr>
    </w:lvl>
    <w:lvl w:ilvl="2">
      <w:start w:val="1"/>
      <w:numFmt w:val="decimal"/>
      <w:lvlText w:val="%1.%2.%3."/>
      <w:lvlJc w:val="left"/>
      <w:pPr>
        <w:ind w:left="3564" w:hanging="720"/>
      </w:pPr>
      <w:rPr>
        <w:rFonts w:hint="default"/>
      </w:rPr>
    </w:lvl>
    <w:lvl w:ilvl="3">
      <w:start w:val="1"/>
      <w:numFmt w:val="decimal"/>
      <w:lvlText w:val="%1.%2.%3.%4."/>
      <w:lvlJc w:val="left"/>
      <w:pPr>
        <w:ind w:left="4986" w:hanging="720"/>
      </w:pPr>
      <w:rPr>
        <w:rFonts w:hint="default"/>
      </w:rPr>
    </w:lvl>
    <w:lvl w:ilvl="4">
      <w:start w:val="1"/>
      <w:numFmt w:val="decimal"/>
      <w:lvlText w:val="%1.%2.%3.%4.%5."/>
      <w:lvlJc w:val="left"/>
      <w:pPr>
        <w:ind w:left="6768" w:hanging="1080"/>
      </w:pPr>
      <w:rPr>
        <w:rFonts w:hint="default"/>
      </w:rPr>
    </w:lvl>
    <w:lvl w:ilvl="5">
      <w:start w:val="1"/>
      <w:numFmt w:val="decimal"/>
      <w:lvlText w:val="%1.%2.%3.%4.%5.%6."/>
      <w:lvlJc w:val="left"/>
      <w:pPr>
        <w:ind w:left="8190" w:hanging="1080"/>
      </w:pPr>
      <w:rPr>
        <w:rFonts w:hint="default"/>
      </w:rPr>
    </w:lvl>
    <w:lvl w:ilvl="6">
      <w:start w:val="1"/>
      <w:numFmt w:val="decimal"/>
      <w:lvlText w:val="%1.%2.%3.%4.%5.%6.%7."/>
      <w:lvlJc w:val="left"/>
      <w:pPr>
        <w:ind w:left="9972" w:hanging="1440"/>
      </w:pPr>
      <w:rPr>
        <w:rFonts w:hint="default"/>
      </w:rPr>
    </w:lvl>
    <w:lvl w:ilvl="7">
      <w:start w:val="1"/>
      <w:numFmt w:val="decimal"/>
      <w:lvlText w:val="%1.%2.%3.%4.%5.%6.%7.%8."/>
      <w:lvlJc w:val="left"/>
      <w:pPr>
        <w:ind w:left="11394" w:hanging="1440"/>
      </w:pPr>
      <w:rPr>
        <w:rFonts w:hint="default"/>
      </w:rPr>
    </w:lvl>
    <w:lvl w:ilvl="8">
      <w:start w:val="1"/>
      <w:numFmt w:val="decimal"/>
      <w:lvlText w:val="%1.%2.%3.%4.%5.%6.%7.%8.%9."/>
      <w:lvlJc w:val="left"/>
      <w:pPr>
        <w:ind w:left="13176" w:hanging="1800"/>
      </w:pPr>
      <w:rPr>
        <w:rFonts w:hint="default"/>
      </w:rPr>
    </w:lvl>
  </w:abstractNum>
  <w:abstractNum w:abstractNumId="21" w15:restartNumberingAfterBreak="0">
    <w:nsid w:val="2FF761A9"/>
    <w:multiLevelType w:val="multilevel"/>
    <w:tmpl w:val="2FF761A9"/>
    <w:lvl w:ilvl="0">
      <w:start w:val="1"/>
      <w:numFmt w:val="decimal"/>
      <w:pStyle w:val="NumericBrackets"/>
      <w:lvlText w:val="(%1)"/>
      <w:lvlJc w:val="left"/>
      <w:pPr>
        <w:tabs>
          <w:tab w:val="left" w:pos="709"/>
        </w:tabs>
        <w:ind w:left="709" w:hanging="709"/>
      </w:pPr>
      <w:rPr>
        <w:rFonts w:cs="Times New Roman"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2" w15:restartNumberingAfterBreak="0">
    <w:nsid w:val="341C6435"/>
    <w:multiLevelType w:val="multilevel"/>
    <w:tmpl w:val="341C6435"/>
    <w:lvl w:ilvl="0">
      <w:start w:val="6"/>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8C1733F"/>
    <w:multiLevelType w:val="multilevel"/>
    <w:tmpl w:val="38C1733F"/>
    <w:lvl w:ilvl="0">
      <w:start w:val="5"/>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9623471"/>
    <w:multiLevelType w:val="multilevel"/>
    <w:tmpl w:val="39623471"/>
    <w:lvl w:ilvl="0">
      <w:start w:val="6"/>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B926DB"/>
    <w:multiLevelType w:val="multilevel"/>
    <w:tmpl w:val="39B926DB"/>
    <w:lvl w:ilvl="0">
      <w:start w:val="6"/>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9E00523"/>
    <w:multiLevelType w:val="multilevel"/>
    <w:tmpl w:val="39E00523"/>
    <w:lvl w:ilvl="0">
      <w:start w:val="1"/>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E95A8D"/>
    <w:multiLevelType w:val="multilevel"/>
    <w:tmpl w:val="40E95A8D"/>
    <w:lvl w:ilvl="0">
      <w:start w:val="10"/>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72E6EE0"/>
    <w:multiLevelType w:val="multilevel"/>
    <w:tmpl w:val="472E6EE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1C67F5"/>
    <w:multiLevelType w:val="multilevel"/>
    <w:tmpl w:val="4A1C67F5"/>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423330"/>
    <w:multiLevelType w:val="multilevel"/>
    <w:tmpl w:val="4C423330"/>
    <w:lvl w:ilvl="0">
      <w:start w:val="1"/>
      <w:numFmt w:val="decimal"/>
      <w:lvlText w:val="%1."/>
      <w:lvlJc w:val="left"/>
      <w:pPr>
        <w:ind w:left="501" w:hanging="360"/>
      </w:pPr>
      <w:rPr>
        <w:rFonts w:ascii="Times New Roman" w:hAnsi="Times New Roman" w:cs="Times New Roman" w:hint="default"/>
        <w:b/>
        <w:sz w:val="24"/>
        <w:szCs w:val="24"/>
      </w:rPr>
    </w:lvl>
    <w:lvl w:ilvl="1">
      <w:start w:val="1"/>
      <w:numFmt w:val="decimal"/>
      <w:lvlText w:val="%1.%2."/>
      <w:lvlJc w:val="left"/>
      <w:pPr>
        <w:ind w:left="1000" w:hanging="432"/>
      </w:pPr>
      <w:rPr>
        <w:rFonts w:ascii="Times New Roman" w:hAnsi="Times New Roman" w:cs="Times New Roman" w:hint="default"/>
        <w:b w:val="0"/>
        <w:i w:val="0"/>
        <w:color w:val="auto"/>
        <w:lang w:val="ru-RU"/>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CDB21B3"/>
    <w:multiLevelType w:val="multilevel"/>
    <w:tmpl w:val="4CDB21B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A26058"/>
    <w:multiLevelType w:val="multilevel"/>
    <w:tmpl w:val="4EA26058"/>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cs="Times New Roman (Основной текст" w:hint="default"/>
        <w:b/>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320377E"/>
    <w:multiLevelType w:val="multilevel"/>
    <w:tmpl w:val="5320377E"/>
    <w:lvl w:ilvl="0">
      <w:start w:val="4"/>
      <w:numFmt w:val="decimal"/>
      <w:lvlText w:val="%1."/>
      <w:lvlJc w:val="left"/>
      <w:pPr>
        <w:ind w:left="360" w:hanging="360"/>
      </w:pPr>
      <w:rPr>
        <w:rFonts w:ascii="Times New Roman" w:hAnsi="Times New Roman" w:cs="Times New Roman" w:hint="default"/>
        <w:b/>
        <w:sz w:val="24"/>
        <w:szCs w:val="24"/>
      </w:rPr>
    </w:lvl>
    <w:lvl w:ilvl="1">
      <w:start w:val="3"/>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4A015F"/>
    <w:multiLevelType w:val="multilevel"/>
    <w:tmpl w:val="534A015F"/>
    <w:lvl w:ilvl="0">
      <w:start w:val="1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B84154"/>
    <w:multiLevelType w:val="multilevel"/>
    <w:tmpl w:val="58B84154"/>
    <w:lvl w:ilvl="0">
      <w:start w:val="4"/>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97B1480"/>
    <w:multiLevelType w:val="multilevel"/>
    <w:tmpl w:val="597B1480"/>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9D219AB"/>
    <w:multiLevelType w:val="multilevel"/>
    <w:tmpl w:val="59D219AB"/>
    <w:lvl w:ilvl="0">
      <w:start w:val="7"/>
      <w:numFmt w:val="decimal"/>
      <w:lvlText w:val="%1."/>
      <w:lvlJc w:val="left"/>
      <w:pPr>
        <w:ind w:left="360" w:hanging="360"/>
      </w:pPr>
      <w:rPr>
        <w:rFonts w:ascii="Times New Roman" w:hAnsi="Times New Roman" w:cs="Times New Roman" w:hint="default"/>
        <w:b/>
        <w:sz w:val="24"/>
        <w:szCs w:val="24"/>
      </w:rPr>
    </w:lvl>
    <w:lvl w:ilvl="1">
      <w:start w:val="5"/>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E7753A1"/>
    <w:multiLevelType w:val="multilevel"/>
    <w:tmpl w:val="5E7753A1"/>
    <w:lvl w:ilvl="0">
      <w:start w:val="1"/>
      <w:numFmt w:val="decimal"/>
      <w:pStyle w:val="DLLitHeading1"/>
      <w:lvlText w:val="%1."/>
      <w:lvlJc w:val="left"/>
      <w:pPr>
        <w:tabs>
          <w:tab w:val="left"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left"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left" w:pos="2160"/>
        </w:tabs>
        <w:ind w:left="2160" w:hanging="720"/>
      </w:pPr>
      <w:rPr>
        <w:rFonts w:ascii="Arial" w:hAnsi="Arial" w:cs="Times New Roman" w:hint="default"/>
        <w:b w:val="0"/>
        <w:i w:val="0"/>
        <w:sz w:val="22"/>
      </w:rPr>
    </w:lvl>
    <w:lvl w:ilvl="3">
      <w:start w:val="1"/>
      <w:numFmt w:val="bullet"/>
      <w:lvlText w:val=""/>
      <w:lvlJc w:val="left"/>
      <w:pPr>
        <w:tabs>
          <w:tab w:val="left" w:pos="2736"/>
        </w:tabs>
        <w:ind w:left="2736" w:hanging="576"/>
      </w:pPr>
      <w:rPr>
        <w:rFonts w:ascii="Symbol" w:hAnsi="Symbol" w:hint="default"/>
        <w:b w:val="0"/>
        <w:i w:val="0"/>
        <w:color w:val="auto"/>
        <w:sz w:val="24"/>
      </w:rPr>
    </w:lvl>
    <w:lvl w:ilvl="4">
      <w:start w:val="1"/>
      <w:numFmt w:val="lowerRoman"/>
      <w:lvlText w:val="(%5)"/>
      <w:lvlJc w:val="left"/>
      <w:pPr>
        <w:tabs>
          <w:tab w:val="left" w:pos="3024"/>
        </w:tabs>
        <w:ind w:left="2880" w:hanging="576"/>
      </w:pPr>
      <w:rPr>
        <w:rFonts w:ascii="Garamond" w:hAnsi="Garamond" w:cs="Times New Roman" w:hint="default"/>
        <w:b w:val="0"/>
        <w:i w:val="0"/>
        <w:sz w:val="24"/>
      </w:rPr>
    </w:lvl>
    <w:lvl w:ilvl="5">
      <w:start w:val="1"/>
      <w:numFmt w:val="upperLetter"/>
      <w:lvlText w:val="(%6)"/>
      <w:lvlJc w:val="left"/>
      <w:pPr>
        <w:tabs>
          <w:tab w:val="left" w:pos="3600"/>
        </w:tabs>
        <w:ind w:left="3600" w:hanging="720"/>
      </w:pPr>
      <w:rPr>
        <w:rFonts w:ascii="Garamond" w:hAnsi="Garamond" w:cs="Times New Roman" w:hint="default"/>
        <w:b w:val="0"/>
        <w:i w:val="0"/>
        <w:sz w:val="24"/>
      </w:rPr>
    </w:lvl>
    <w:lvl w:ilvl="6">
      <w:start w:val="1"/>
      <w:numFmt w:val="none"/>
      <w:lvlText w:val=""/>
      <w:lvlJc w:val="left"/>
      <w:pPr>
        <w:tabs>
          <w:tab w:val="left" w:pos="1296"/>
        </w:tabs>
        <w:ind w:left="1296" w:hanging="1296"/>
      </w:pPr>
      <w:rPr>
        <w:rFonts w:cs="Times New Roman" w:hint="default"/>
      </w:rPr>
    </w:lvl>
    <w:lvl w:ilvl="7">
      <w:start w:val="1"/>
      <w:numFmt w:val="none"/>
      <w:lvlText w:val=""/>
      <w:lvlJc w:val="left"/>
      <w:pPr>
        <w:tabs>
          <w:tab w:val="left" w:pos="1440"/>
        </w:tabs>
        <w:ind w:left="1440" w:hanging="1440"/>
      </w:pPr>
      <w:rPr>
        <w:rFonts w:cs="Times New Roman" w:hint="default"/>
      </w:rPr>
    </w:lvl>
    <w:lvl w:ilvl="8">
      <w:start w:val="1"/>
      <w:numFmt w:val="none"/>
      <w:lvlText w:val=""/>
      <w:lvlJc w:val="left"/>
      <w:pPr>
        <w:tabs>
          <w:tab w:val="left" w:pos="1584"/>
        </w:tabs>
        <w:ind w:left="1584" w:hanging="1584"/>
      </w:pPr>
      <w:rPr>
        <w:rFonts w:cs="Times New Roman" w:hint="default"/>
      </w:rPr>
    </w:lvl>
  </w:abstractNum>
  <w:abstractNum w:abstractNumId="39" w15:restartNumberingAfterBreak="0">
    <w:nsid w:val="5EEC4308"/>
    <w:multiLevelType w:val="multilevel"/>
    <w:tmpl w:val="5EEC4308"/>
    <w:lvl w:ilvl="0">
      <w:start w:val="4"/>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0A97671"/>
    <w:multiLevelType w:val="multilevel"/>
    <w:tmpl w:val="60A976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F42015"/>
    <w:multiLevelType w:val="multilevel"/>
    <w:tmpl w:val="61F42015"/>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2"/>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691993"/>
    <w:multiLevelType w:val="multilevel"/>
    <w:tmpl w:val="66691993"/>
    <w:lvl w:ilvl="0">
      <w:start w:val="2"/>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lang w:val="ru-RU"/>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C8413F"/>
    <w:multiLevelType w:val="multilevel"/>
    <w:tmpl w:val="66C8413F"/>
    <w:lvl w:ilvl="0">
      <w:start w:val="6"/>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70321BE"/>
    <w:multiLevelType w:val="multilevel"/>
    <w:tmpl w:val="670321BE"/>
    <w:lvl w:ilvl="0">
      <w:start w:val="7"/>
      <w:numFmt w:val="decimal"/>
      <w:lvlText w:val="%1."/>
      <w:lvlJc w:val="left"/>
      <w:pPr>
        <w:ind w:left="360" w:hanging="360"/>
      </w:pPr>
      <w:rPr>
        <w:rFonts w:ascii="Times New Roman" w:hAnsi="Times New Roman" w:cs="Times New Roman" w:hint="default"/>
        <w:b/>
        <w:sz w:val="24"/>
        <w:szCs w:val="24"/>
      </w:rPr>
    </w:lvl>
    <w:lvl w:ilvl="1">
      <w:start w:val="4"/>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8A417A3"/>
    <w:multiLevelType w:val="multilevel"/>
    <w:tmpl w:val="68A417A3"/>
    <w:lvl w:ilvl="0">
      <w:start w:val="1"/>
      <w:numFmt w:val="decimal"/>
      <w:pStyle w:val="1"/>
      <w:lvlText w:val="%1."/>
      <w:lvlJc w:val="left"/>
      <w:pPr>
        <w:tabs>
          <w:tab w:val="left" w:pos="360"/>
        </w:tabs>
        <w:ind w:left="360" w:hanging="360"/>
      </w:pPr>
      <w:rPr>
        <w:b/>
      </w:rPr>
    </w:lvl>
    <w:lvl w:ilvl="1">
      <w:start w:val="1"/>
      <w:numFmt w:val="decimal"/>
      <w:pStyle w:val="2"/>
      <w:lvlText w:val="%1.%2."/>
      <w:lvlJc w:val="left"/>
      <w:pPr>
        <w:tabs>
          <w:tab w:val="left" w:pos="792"/>
        </w:tabs>
        <w:ind w:left="792" w:hanging="432"/>
      </w:pPr>
      <w:rPr>
        <w:b w:val="0"/>
      </w:r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46" w15:restartNumberingAfterBreak="0">
    <w:nsid w:val="6AF041BE"/>
    <w:multiLevelType w:val="multilevel"/>
    <w:tmpl w:val="6AF041BE"/>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C676763"/>
    <w:multiLevelType w:val="multilevel"/>
    <w:tmpl w:val="6C676763"/>
    <w:lvl w:ilvl="0">
      <w:start w:val="5"/>
      <w:numFmt w:val="decimal"/>
      <w:lvlText w:val="%1."/>
      <w:lvlJc w:val="left"/>
      <w:pPr>
        <w:ind w:left="360" w:hanging="360"/>
      </w:pPr>
      <w:rPr>
        <w:rFonts w:ascii="Times New Roman" w:hAnsi="Times New Roman" w:cs="Times New Roman" w:hint="default"/>
        <w:b/>
        <w:sz w:val="24"/>
        <w:szCs w:val="24"/>
      </w:rPr>
    </w:lvl>
    <w:lvl w:ilvl="1">
      <w:start w:val="9"/>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D8704A3"/>
    <w:multiLevelType w:val="multilevel"/>
    <w:tmpl w:val="7D8704A3"/>
    <w:lvl w:ilvl="0">
      <w:start w:val="6"/>
      <w:numFmt w:val="decimal"/>
      <w:lvlText w:val="%1."/>
      <w:lvlJc w:val="left"/>
      <w:pPr>
        <w:ind w:left="360" w:hanging="360"/>
      </w:pPr>
      <w:rPr>
        <w:rFonts w:ascii="Times New Roman" w:hAnsi="Times New Roman" w:cs="Times New Roman" w:hint="default"/>
        <w:b/>
        <w:sz w:val="24"/>
        <w:szCs w:val="24"/>
      </w:rPr>
    </w:lvl>
    <w:lvl w:ilvl="1">
      <w:start w:val="6"/>
      <w:numFmt w:val="decimal"/>
      <w:lvlText w:val="%1.%2."/>
      <w:lvlJc w:val="left"/>
      <w:pPr>
        <w:ind w:left="1566"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DB5644F"/>
    <w:multiLevelType w:val="multilevel"/>
    <w:tmpl w:val="7DB5644F"/>
    <w:lvl w:ilvl="0">
      <w:start w:val="1"/>
      <w:numFmt w:val="bullet"/>
      <w:pStyle w:val="BulletList3"/>
      <w:lvlText w:val=""/>
      <w:lvlJc w:val="left"/>
      <w:pPr>
        <w:tabs>
          <w:tab w:val="left" w:pos="1945"/>
        </w:tabs>
        <w:ind w:left="1945" w:hanging="357"/>
      </w:pPr>
      <w:rPr>
        <w:rFonts w:ascii="Symbol" w:hAnsi="Symbol" w:hint="default"/>
        <w:color w:val="00000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13"/>
  </w:num>
  <w:num w:numId="3">
    <w:abstractNumId w:val="38"/>
  </w:num>
  <w:num w:numId="4">
    <w:abstractNumId w:val="21"/>
  </w:num>
  <w:num w:numId="5">
    <w:abstractNumId w:val="4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30"/>
  </w:num>
  <w:num w:numId="9">
    <w:abstractNumId w:val="29"/>
  </w:num>
  <w:num w:numId="10">
    <w:abstractNumId w:val="31"/>
  </w:num>
  <w:num w:numId="11">
    <w:abstractNumId w:val="32"/>
  </w:num>
  <w:num w:numId="12">
    <w:abstractNumId w:val="26"/>
  </w:num>
  <w:num w:numId="13">
    <w:abstractNumId w:val="41"/>
  </w:num>
  <w:num w:numId="14">
    <w:abstractNumId w:val="9"/>
  </w:num>
  <w:num w:numId="15">
    <w:abstractNumId w:val="17"/>
  </w:num>
  <w:num w:numId="16">
    <w:abstractNumId w:val="42"/>
  </w:num>
  <w:num w:numId="17">
    <w:abstractNumId w:val="8"/>
  </w:num>
  <w:num w:numId="18">
    <w:abstractNumId w:val="35"/>
  </w:num>
  <w:num w:numId="19">
    <w:abstractNumId w:val="12"/>
  </w:num>
  <w:num w:numId="20">
    <w:abstractNumId w:val="33"/>
  </w:num>
  <w:num w:numId="21">
    <w:abstractNumId w:val="4"/>
  </w:num>
  <w:num w:numId="22">
    <w:abstractNumId w:val="39"/>
  </w:num>
  <w:num w:numId="23">
    <w:abstractNumId w:val="23"/>
  </w:num>
  <w:num w:numId="24">
    <w:abstractNumId w:val="6"/>
  </w:num>
  <w:num w:numId="25">
    <w:abstractNumId w:val="25"/>
  </w:num>
  <w:num w:numId="26">
    <w:abstractNumId w:val="47"/>
  </w:num>
  <w:num w:numId="27">
    <w:abstractNumId w:val="43"/>
  </w:num>
  <w:num w:numId="28">
    <w:abstractNumId w:val="22"/>
  </w:num>
  <w:num w:numId="29">
    <w:abstractNumId w:val="5"/>
  </w:num>
  <w:num w:numId="30">
    <w:abstractNumId w:val="24"/>
  </w:num>
  <w:num w:numId="31">
    <w:abstractNumId w:val="48"/>
  </w:num>
  <w:num w:numId="32">
    <w:abstractNumId w:val="16"/>
  </w:num>
  <w:num w:numId="33">
    <w:abstractNumId w:val="19"/>
  </w:num>
  <w:num w:numId="34">
    <w:abstractNumId w:val="20"/>
  </w:num>
  <w:num w:numId="35">
    <w:abstractNumId w:val="46"/>
  </w:num>
  <w:num w:numId="36">
    <w:abstractNumId w:val="15"/>
  </w:num>
  <w:num w:numId="37">
    <w:abstractNumId w:val="3"/>
  </w:num>
  <w:num w:numId="38">
    <w:abstractNumId w:val="44"/>
  </w:num>
  <w:num w:numId="39">
    <w:abstractNumId w:val="37"/>
  </w:num>
  <w:num w:numId="40">
    <w:abstractNumId w:val="10"/>
  </w:num>
  <w:num w:numId="41">
    <w:abstractNumId w:val="11"/>
  </w:num>
  <w:num w:numId="42">
    <w:abstractNumId w:val="27"/>
  </w:num>
  <w:num w:numId="43">
    <w:abstractNumId w:val="36"/>
  </w:num>
  <w:num w:numId="44">
    <w:abstractNumId w:val="34"/>
  </w:num>
  <w:num w:numId="45">
    <w:abstractNumId w:val="14"/>
  </w:num>
  <w:num w:numId="46">
    <w:abstractNumId w:val="40"/>
  </w:num>
  <w:num w:numId="47">
    <w:abstractNumId w:val="18"/>
  </w:num>
  <w:num w:numId="48">
    <w:abstractNumId w:val="28"/>
  </w:num>
  <w:num w:numId="49">
    <w:abstractNumId w:val="7"/>
  </w:num>
  <w:num w:numId="50">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31"/>
    <w:rsid w:val="00001C80"/>
    <w:rsid w:val="00002E9F"/>
    <w:rsid w:val="000062F6"/>
    <w:rsid w:val="000075A5"/>
    <w:rsid w:val="00007A39"/>
    <w:rsid w:val="00007CA7"/>
    <w:rsid w:val="000103F7"/>
    <w:rsid w:val="00011211"/>
    <w:rsid w:val="00022DAB"/>
    <w:rsid w:val="0002312E"/>
    <w:rsid w:val="00023A43"/>
    <w:rsid w:val="0002691D"/>
    <w:rsid w:val="00026AD4"/>
    <w:rsid w:val="00027BE6"/>
    <w:rsid w:val="00027D6A"/>
    <w:rsid w:val="00030029"/>
    <w:rsid w:val="000305F8"/>
    <w:rsid w:val="00032824"/>
    <w:rsid w:val="000334CD"/>
    <w:rsid w:val="00037459"/>
    <w:rsid w:val="00041408"/>
    <w:rsid w:val="0004158A"/>
    <w:rsid w:val="000422C4"/>
    <w:rsid w:val="0004593E"/>
    <w:rsid w:val="00047518"/>
    <w:rsid w:val="00051885"/>
    <w:rsid w:val="000533D6"/>
    <w:rsid w:val="0005375C"/>
    <w:rsid w:val="00054AB2"/>
    <w:rsid w:val="00054C47"/>
    <w:rsid w:val="00055C0E"/>
    <w:rsid w:val="0005730E"/>
    <w:rsid w:val="00060B48"/>
    <w:rsid w:val="00063607"/>
    <w:rsid w:val="00063F2E"/>
    <w:rsid w:val="00065DB6"/>
    <w:rsid w:val="00066C12"/>
    <w:rsid w:val="000706F3"/>
    <w:rsid w:val="00071B6C"/>
    <w:rsid w:val="000733E0"/>
    <w:rsid w:val="00080235"/>
    <w:rsid w:val="00081A1F"/>
    <w:rsid w:val="00084499"/>
    <w:rsid w:val="00091B7C"/>
    <w:rsid w:val="000933C6"/>
    <w:rsid w:val="00093B41"/>
    <w:rsid w:val="0009411F"/>
    <w:rsid w:val="000956DE"/>
    <w:rsid w:val="00095868"/>
    <w:rsid w:val="000965D9"/>
    <w:rsid w:val="000A11A0"/>
    <w:rsid w:val="000A64D5"/>
    <w:rsid w:val="000A75F9"/>
    <w:rsid w:val="000B3606"/>
    <w:rsid w:val="000B5419"/>
    <w:rsid w:val="000B72BB"/>
    <w:rsid w:val="000C6A46"/>
    <w:rsid w:val="000D1D1B"/>
    <w:rsid w:val="000D2F03"/>
    <w:rsid w:val="000D417E"/>
    <w:rsid w:val="000D4AF3"/>
    <w:rsid w:val="000E08A8"/>
    <w:rsid w:val="000E0E03"/>
    <w:rsid w:val="000E5A02"/>
    <w:rsid w:val="000E78ED"/>
    <w:rsid w:val="000F1AB2"/>
    <w:rsid w:val="000F2456"/>
    <w:rsid w:val="000F3332"/>
    <w:rsid w:val="000F4009"/>
    <w:rsid w:val="00101C0F"/>
    <w:rsid w:val="001029E9"/>
    <w:rsid w:val="00103660"/>
    <w:rsid w:val="00105825"/>
    <w:rsid w:val="00107566"/>
    <w:rsid w:val="00111807"/>
    <w:rsid w:val="001125DA"/>
    <w:rsid w:val="00113A6F"/>
    <w:rsid w:val="00122AF7"/>
    <w:rsid w:val="00124A8B"/>
    <w:rsid w:val="0012779A"/>
    <w:rsid w:val="00131212"/>
    <w:rsid w:val="00131594"/>
    <w:rsid w:val="00131758"/>
    <w:rsid w:val="00131A39"/>
    <w:rsid w:val="00133066"/>
    <w:rsid w:val="00141866"/>
    <w:rsid w:val="001426DC"/>
    <w:rsid w:val="00142A4E"/>
    <w:rsid w:val="001458D3"/>
    <w:rsid w:val="00146404"/>
    <w:rsid w:val="00146EB5"/>
    <w:rsid w:val="001545B4"/>
    <w:rsid w:val="0015698C"/>
    <w:rsid w:val="001571CD"/>
    <w:rsid w:val="00161AF2"/>
    <w:rsid w:val="0017134B"/>
    <w:rsid w:val="00171EBA"/>
    <w:rsid w:val="00174484"/>
    <w:rsid w:val="001766F1"/>
    <w:rsid w:val="001769CD"/>
    <w:rsid w:val="0017724C"/>
    <w:rsid w:val="00183AF3"/>
    <w:rsid w:val="001861E5"/>
    <w:rsid w:val="0018621A"/>
    <w:rsid w:val="00186628"/>
    <w:rsid w:val="00192DB1"/>
    <w:rsid w:val="001943DD"/>
    <w:rsid w:val="00194998"/>
    <w:rsid w:val="0019727F"/>
    <w:rsid w:val="001A294E"/>
    <w:rsid w:val="001A4358"/>
    <w:rsid w:val="001A4913"/>
    <w:rsid w:val="001A5263"/>
    <w:rsid w:val="001B53F3"/>
    <w:rsid w:val="001B597D"/>
    <w:rsid w:val="001C3FCF"/>
    <w:rsid w:val="001C50AB"/>
    <w:rsid w:val="001C6974"/>
    <w:rsid w:val="001C7604"/>
    <w:rsid w:val="001D394B"/>
    <w:rsid w:val="001D5706"/>
    <w:rsid w:val="001D642F"/>
    <w:rsid w:val="001E2375"/>
    <w:rsid w:val="001E2CEF"/>
    <w:rsid w:val="001E5DC6"/>
    <w:rsid w:val="001F0176"/>
    <w:rsid w:val="001F0199"/>
    <w:rsid w:val="001F064D"/>
    <w:rsid w:val="001F07CA"/>
    <w:rsid w:val="001F174A"/>
    <w:rsid w:val="001F5AC5"/>
    <w:rsid w:val="001F7798"/>
    <w:rsid w:val="001F79DD"/>
    <w:rsid w:val="002007B1"/>
    <w:rsid w:val="00200857"/>
    <w:rsid w:val="00201DFA"/>
    <w:rsid w:val="00205020"/>
    <w:rsid w:val="00206A7C"/>
    <w:rsid w:val="00213E98"/>
    <w:rsid w:val="00215282"/>
    <w:rsid w:val="00215606"/>
    <w:rsid w:val="00215A76"/>
    <w:rsid w:val="002161F2"/>
    <w:rsid w:val="00216C77"/>
    <w:rsid w:val="0022458C"/>
    <w:rsid w:val="002255A0"/>
    <w:rsid w:val="00227CB3"/>
    <w:rsid w:val="00230ABB"/>
    <w:rsid w:val="002342CE"/>
    <w:rsid w:val="00246E21"/>
    <w:rsid w:val="00250759"/>
    <w:rsid w:val="002655B2"/>
    <w:rsid w:val="002678A8"/>
    <w:rsid w:val="002701B5"/>
    <w:rsid w:val="002737C4"/>
    <w:rsid w:val="00274DA5"/>
    <w:rsid w:val="0027760D"/>
    <w:rsid w:val="002824DD"/>
    <w:rsid w:val="00284E5F"/>
    <w:rsid w:val="002853AD"/>
    <w:rsid w:val="002853C2"/>
    <w:rsid w:val="00291412"/>
    <w:rsid w:val="002934F5"/>
    <w:rsid w:val="00297BF0"/>
    <w:rsid w:val="002A0EE9"/>
    <w:rsid w:val="002A2D0C"/>
    <w:rsid w:val="002B001C"/>
    <w:rsid w:val="002B26BB"/>
    <w:rsid w:val="002B3305"/>
    <w:rsid w:val="002B60CE"/>
    <w:rsid w:val="002C1365"/>
    <w:rsid w:val="002C598D"/>
    <w:rsid w:val="002D3109"/>
    <w:rsid w:val="002D5BB9"/>
    <w:rsid w:val="002E251C"/>
    <w:rsid w:val="002E597A"/>
    <w:rsid w:val="002E6942"/>
    <w:rsid w:val="002E70C0"/>
    <w:rsid w:val="002E7CF0"/>
    <w:rsid w:val="002F0A8F"/>
    <w:rsid w:val="002F3E80"/>
    <w:rsid w:val="002F40E3"/>
    <w:rsid w:val="00300274"/>
    <w:rsid w:val="0030510F"/>
    <w:rsid w:val="00305492"/>
    <w:rsid w:val="00314655"/>
    <w:rsid w:val="00316FA1"/>
    <w:rsid w:val="00317585"/>
    <w:rsid w:val="00317DD8"/>
    <w:rsid w:val="00320315"/>
    <w:rsid w:val="0032330C"/>
    <w:rsid w:val="00323894"/>
    <w:rsid w:val="003247DC"/>
    <w:rsid w:val="00327588"/>
    <w:rsid w:val="00330343"/>
    <w:rsid w:val="003323E0"/>
    <w:rsid w:val="00332DCF"/>
    <w:rsid w:val="00333BE9"/>
    <w:rsid w:val="00334DA1"/>
    <w:rsid w:val="003369D5"/>
    <w:rsid w:val="003403E6"/>
    <w:rsid w:val="00346AEE"/>
    <w:rsid w:val="00352532"/>
    <w:rsid w:val="00352799"/>
    <w:rsid w:val="00352C07"/>
    <w:rsid w:val="00354379"/>
    <w:rsid w:val="00354779"/>
    <w:rsid w:val="00355FB4"/>
    <w:rsid w:val="00357C89"/>
    <w:rsid w:val="00357E8A"/>
    <w:rsid w:val="00363215"/>
    <w:rsid w:val="00365122"/>
    <w:rsid w:val="00365769"/>
    <w:rsid w:val="00370566"/>
    <w:rsid w:val="00372BD2"/>
    <w:rsid w:val="0037598F"/>
    <w:rsid w:val="00375DBB"/>
    <w:rsid w:val="00376868"/>
    <w:rsid w:val="003777DD"/>
    <w:rsid w:val="003819FA"/>
    <w:rsid w:val="00391A26"/>
    <w:rsid w:val="00391D8B"/>
    <w:rsid w:val="00391F79"/>
    <w:rsid w:val="0039233D"/>
    <w:rsid w:val="003927E7"/>
    <w:rsid w:val="00392E27"/>
    <w:rsid w:val="003941AD"/>
    <w:rsid w:val="0039666D"/>
    <w:rsid w:val="003A1706"/>
    <w:rsid w:val="003A1D91"/>
    <w:rsid w:val="003A1F75"/>
    <w:rsid w:val="003A20D4"/>
    <w:rsid w:val="003A47F4"/>
    <w:rsid w:val="003A52F3"/>
    <w:rsid w:val="003A59BD"/>
    <w:rsid w:val="003A5D72"/>
    <w:rsid w:val="003B24B9"/>
    <w:rsid w:val="003B7015"/>
    <w:rsid w:val="003C10C3"/>
    <w:rsid w:val="003C1B06"/>
    <w:rsid w:val="003C1E1D"/>
    <w:rsid w:val="003C3D2B"/>
    <w:rsid w:val="003C4624"/>
    <w:rsid w:val="003C63D6"/>
    <w:rsid w:val="003D3772"/>
    <w:rsid w:val="003D38CD"/>
    <w:rsid w:val="003D7754"/>
    <w:rsid w:val="003E120E"/>
    <w:rsid w:val="003E42BD"/>
    <w:rsid w:val="003E4D47"/>
    <w:rsid w:val="003E7DF1"/>
    <w:rsid w:val="003F0B06"/>
    <w:rsid w:val="003F1D92"/>
    <w:rsid w:val="003F2316"/>
    <w:rsid w:val="003F2A76"/>
    <w:rsid w:val="003F2B1C"/>
    <w:rsid w:val="003F5567"/>
    <w:rsid w:val="00400311"/>
    <w:rsid w:val="004011B1"/>
    <w:rsid w:val="004042CE"/>
    <w:rsid w:val="00405134"/>
    <w:rsid w:val="00406AC1"/>
    <w:rsid w:val="00407364"/>
    <w:rsid w:val="0041331B"/>
    <w:rsid w:val="00414478"/>
    <w:rsid w:val="004147A3"/>
    <w:rsid w:val="00414B13"/>
    <w:rsid w:val="00415438"/>
    <w:rsid w:val="00415EA1"/>
    <w:rsid w:val="0041615F"/>
    <w:rsid w:val="00422D03"/>
    <w:rsid w:val="00423266"/>
    <w:rsid w:val="004257F9"/>
    <w:rsid w:val="00432868"/>
    <w:rsid w:val="00436D3C"/>
    <w:rsid w:val="00440DBC"/>
    <w:rsid w:val="004434F2"/>
    <w:rsid w:val="00443D6B"/>
    <w:rsid w:val="00451DBD"/>
    <w:rsid w:val="0045241C"/>
    <w:rsid w:val="0045492C"/>
    <w:rsid w:val="0045589C"/>
    <w:rsid w:val="00456A34"/>
    <w:rsid w:val="004576AA"/>
    <w:rsid w:val="00457E90"/>
    <w:rsid w:val="004614B7"/>
    <w:rsid w:val="004620A1"/>
    <w:rsid w:val="0046455C"/>
    <w:rsid w:val="00471705"/>
    <w:rsid w:val="004751D7"/>
    <w:rsid w:val="0047704E"/>
    <w:rsid w:val="004800FB"/>
    <w:rsid w:val="00481874"/>
    <w:rsid w:val="00491864"/>
    <w:rsid w:val="00492DE1"/>
    <w:rsid w:val="004931D0"/>
    <w:rsid w:val="004A06F2"/>
    <w:rsid w:val="004A08D2"/>
    <w:rsid w:val="004A13D8"/>
    <w:rsid w:val="004A38D0"/>
    <w:rsid w:val="004A47FC"/>
    <w:rsid w:val="004A4EBF"/>
    <w:rsid w:val="004A55EA"/>
    <w:rsid w:val="004A5651"/>
    <w:rsid w:val="004A6C35"/>
    <w:rsid w:val="004B3A34"/>
    <w:rsid w:val="004B503A"/>
    <w:rsid w:val="004B5A52"/>
    <w:rsid w:val="004B7922"/>
    <w:rsid w:val="004C350F"/>
    <w:rsid w:val="004C3600"/>
    <w:rsid w:val="004C5619"/>
    <w:rsid w:val="004D1B8C"/>
    <w:rsid w:val="004D5327"/>
    <w:rsid w:val="004D54E8"/>
    <w:rsid w:val="004D558A"/>
    <w:rsid w:val="004D5F9C"/>
    <w:rsid w:val="004D7AC2"/>
    <w:rsid w:val="004E4EDC"/>
    <w:rsid w:val="004E5E31"/>
    <w:rsid w:val="004E636F"/>
    <w:rsid w:val="004E7D02"/>
    <w:rsid w:val="004F2C03"/>
    <w:rsid w:val="004F301C"/>
    <w:rsid w:val="004F4267"/>
    <w:rsid w:val="004F4C97"/>
    <w:rsid w:val="004F6950"/>
    <w:rsid w:val="00500122"/>
    <w:rsid w:val="00505174"/>
    <w:rsid w:val="00514549"/>
    <w:rsid w:val="00516226"/>
    <w:rsid w:val="005177D9"/>
    <w:rsid w:val="005210AC"/>
    <w:rsid w:val="00521E72"/>
    <w:rsid w:val="00524215"/>
    <w:rsid w:val="00531572"/>
    <w:rsid w:val="00531A77"/>
    <w:rsid w:val="00533E6A"/>
    <w:rsid w:val="00534D5A"/>
    <w:rsid w:val="00535761"/>
    <w:rsid w:val="005368DF"/>
    <w:rsid w:val="00537A32"/>
    <w:rsid w:val="005420A2"/>
    <w:rsid w:val="00545302"/>
    <w:rsid w:val="00545761"/>
    <w:rsid w:val="00545D58"/>
    <w:rsid w:val="00546F72"/>
    <w:rsid w:val="00552287"/>
    <w:rsid w:val="00553EED"/>
    <w:rsid w:val="00555A42"/>
    <w:rsid w:val="0055631E"/>
    <w:rsid w:val="005564F7"/>
    <w:rsid w:val="005568E7"/>
    <w:rsid w:val="00556CF5"/>
    <w:rsid w:val="005604EC"/>
    <w:rsid w:val="005617DC"/>
    <w:rsid w:val="0056375B"/>
    <w:rsid w:val="00565524"/>
    <w:rsid w:val="00567111"/>
    <w:rsid w:val="00567CCA"/>
    <w:rsid w:val="00567D8E"/>
    <w:rsid w:val="00571E7D"/>
    <w:rsid w:val="00572866"/>
    <w:rsid w:val="005768E7"/>
    <w:rsid w:val="005841C0"/>
    <w:rsid w:val="00584BBB"/>
    <w:rsid w:val="00585FAE"/>
    <w:rsid w:val="00587E90"/>
    <w:rsid w:val="00591DE2"/>
    <w:rsid w:val="005959BA"/>
    <w:rsid w:val="00596CEB"/>
    <w:rsid w:val="005A2EB6"/>
    <w:rsid w:val="005A41B1"/>
    <w:rsid w:val="005B1181"/>
    <w:rsid w:val="005B1868"/>
    <w:rsid w:val="005B5503"/>
    <w:rsid w:val="005B67BB"/>
    <w:rsid w:val="005B7091"/>
    <w:rsid w:val="005B7ED8"/>
    <w:rsid w:val="005C1C2E"/>
    <w:rsid w:val="005C77D9"/>
    <w:rsid w:val="005D108B"/>
    <w:rsid w:val="005D2678"/>
    <w:rsid w:val="005D7668"/>
    <w:rsid w:val="005E1935"/>
    <w:rsid w:val="005E4693"/>
    <w:rsid w:val="005E6491"/>
    <w:rsid w:val="005E662D"/>
    <w:rsid w:val="005F03B7"/>
    <w:rsid w:val="005F21E4"/>
    <w:rsid w:val="005F22F6"/>
    <w:rsid w:val="005F3221"/>
    <w:rsid w:val="005F43BB"/>
    <w:rsid w:val="005F584B"/>
    <w:rsid w:val="005F66D9"/>
    <w:rsid w:val="005F6A60"/>
    <w:rsid w:val="005F7491"/>
    <w:rsid w:val="005F7B5E"/>
    <w:rsid w:val="006011AD"/>
    <w:rsid w:val="00602E91"/>
    <w:rsid w:val="00603A7A"/>
    <w:rsid w:val="00604CC9"/>
    <w:rsid w:val="00604FAA"/>
    <w:rsid w:val="0060796D"/>
    <w:rsid w:val="00607FEE"/>
    <w:rsid w:val="00611FC8"/>
    <w:rsid w:val="006123B4"/>
    <w:rsid w:val="00612C24"/>
    <w:rsid w:val="006151AD"/>
    <w:rsid w:val="00626D60"/>
    <w:rsid w:val="006338AD"/>
    <w:rsid w:val="006354D9"/>
    <w:rsid w:val="00635AE3"/>
    <w:rsid w:val="006368AC"/>
    <w:rsid w:val="00640436"/>
    <w:rsid w:val="006440AF"/>
    <w:rsid w:val="006442DD"/>
    <w:rsid w:val="006451BF"/>
    <w:rsid w:val="006461F0"/>
    <w:rsid w:val="00646559"/>
    <w:rsid w:val="0065026A"/>
    <w:rsid w:val="00652672"/>
    <w:rsid w:val="00663B9A"/>
    <w:rsid w:val="00666B7A"/>
    <w:rsid w:val="00667F5A"/>
    <w:rsid w:val="00674A56"/>
    <w:rsid w:val="00675C1B"/>
    <w:rsid w:val="00677573"/>
    <w:rsid w:val="00677E2D"/>
    <w:rsid w:val="00680316"/>
    <w:rsid w:val="0068107B"/>
    <w:rsid w:val="00683F4B"/>
    <w:rsid w:val="00684C53"/>
    <w:rsid w:val="00686EFA"/>
    <w:rsid w:val="006922AA"/>
    <w:rsid w:val="0069240A"/>
    <w:rsid w:val="0069331E"/>
    <w:rsid w:val="006947E9"/>
    <w:rsid w:val="006A0C8B"/>
    <w:rsid w:val="006A3A95"/>
    <w:rsid w:val="006A5FB6"/>
    <w:rsid w:val="006A7965"/>
    <w:rsid w:val="006B03D9"/>
    <w:rsid w:val="006B11A5"/>
    <w:rsid w:val="006B21D7"/>
    <w:rsid w:val="006B23B6"/>
    <w:rsid w:val="006B25F6"/>
    <w:rsid w:val="006B4CAB"/>
    <w:rsid w:val="006B5FFF"/>
    <w:rsid w:val="006B73A5"/>
    <w:rsid w:val="006C1FC4"/>
    <w:rsid w:val="006C3808"/>
    <w:rsid w:val="006C4545"/>
    <w:rsid w:val="006D0766"/>
    <w:rsid w:val="006D24D4"/>
    <w:rsid w:val="006D7E78"/>
    <w:rsid w:val="006E52EC"/>
    <w:rsid w:val="006E6AE3"/>
    <w:rsid w:val="006E78BC"/>
    <w:rsid w:val="006E7955"/>
    <w:rsid w:val="006F0871"/>
    <w:rsid w:val="006F1E20"/>
    <w:rsid w:val="006F4673"/>
    <w:rsid w:val="006F5A4E"/>
    <w:rsid w:val="006F60C2"/>
    <w:rsid w:val="006F6E23"/>
    <w:rsid w:val="006F7900"/>
    <w:rsid w:val="006F79CD"/>
    <w:rsid w:val="00700C4B"/>
    <w:rsid w:val="00702FBB"/>
    <w:rsid w:val="00703CAA"/>
    <w:rsid w:val="00713772"/>
    <w:rsid w:val="00717E47"/>
    <w:rsid w:val="00721958"/>
    <w:rsid w:val="00723ED8"/>
    <w:rsid w:val="007262FA"/>
    <w:rsid w:val="00727E93"/>
    <w:rsid w:val="0073046B"/>
    <w:rsid w:val="007329C5"/>
    <w:rsid w:val="007356C7"/>
    <w:rsid w:val="00735920"/>
    <w:rsid w:val="00743156"/>
    <w:rsid w:val="0074422E"/>
    <w:rsid w:val="00744C6B"/>
    <w:rsid w:val="00746D16"/>
    <w:rsid w:val="00747C90"/>
    <w:rsid w:val="007533F2"/>
    <w:rsid w:val="00753AD4"/>
    <w:rsid w:val="00755BDF"/>
    <w:rsid w:val="00755CC0"/>
    <w:rsid w:val="007561BB"/>
    <w:rsid w:val="00763642"/>
    <w:rsid w:val="00763DC6"/>
    <w:rsid w:val="00774FDC"/>
    <w:rsid w:val="0077534B"/>
    <w:rsid w:val="007755C0"/>
    <w:rsid w:val="00775A21"/>
    <w:rsid w:val="0077617B"/>
    <w:rsid w:val="007761D1"/>
    <w:rsid w:val="0078005F"/>
    <w:rsid w:val="00781746"/>
    <w:rsid w:val="00783BC9"/>
    <w:rsid w:val="0078565A"/>
    <w:rsid w:val="0078578C"/>
    <w:rsid w:val="00786C05"/>
    <w:rsid w:val="007923FE"/>
    <w:rsid w:val="00792EA6"/>
    <w:rsid w:val="007939A6"/>
    <w:rsid w:val="00793B45"/>
    <w:rsid w:val="00795E4C"/>
    <w:rsid w:val="007A15F8"/>
    <w:rsid w:val="007A17A3"/>
    <w:rsid w:val="007A2A8F"/>
    <w:rsid w:val="007A5CF7"/>
    <w:rsid w:val="007A73ED"/>
    <w:rsid w:val="007A7CBA"/>
    <w:rsid w:val="007B0A2D"/>
    <w:rsid w:val="007B19D9"/>
    <w:rsid w:val="007B3DC3"/>
    <w:rsid w:val="007B4749"/>
    <w:rsid w:val="007B5F00"/>
    <w:rsid w:val="007B63C4"/>
    <w:rsid w:val="007C5CB2"/>
    <w:rsid w:val="007C7886"/>
    <w:rsid w:val="007C7982"/>
    <w:rsid w:val="007D1DF9"/>
    <w:rsid w:val="007D5A8B"/>
    <w:rsid w:val="007E03BD"/>
    <w:rsid w:val="007E094F"/>
    <w:rsid w:val="007E1802"/>
    <w:rsid w:val="007E29C1"/>
    <w:rsid w:val="007E3038"/>
    <w:rsid w:val="007E5C97"/>
    <w:rsid w:val="007F2908"/>
    <w:rsid w:val="007F29D5"/>
    <w:rsid w:val="00803C79"/>
    <w:rsid w:val="00803E62"/>
    <w:rsid w:val="00803F44"/>
    <w:rsid w:val="00803F76"/>
    <w:rsid w:val="008065A5"/>
    <w:rsid w:val="00812D05"/>
    <w:rsid w:val="00812FE7"/>
    <w:rsid w:val="00813A42"/>
    <w:rsid w:val="00815E9B"/>
    <w:rsid w:val="0082053F"/>
    <w:rsid w:val="00820940"/>
    <w:rsid w:val="00820D72"/>
    <w:rsid w:val="00824188"/>
    <w:rsid w:val="00824F43"/>
    <w:rsid w:val="008257D2"/>
    <w:rsid w:val="00827ECB"/>
    <w:rsid w:val="00831400"/>
    <w:rsid w:val="00837B0A"/>
    <w:rsid w:val="00841B94"/>
    <w:rsid w:val="00843F1D"/>
    <w:rsid w:val="00845015"/>
    <w:rsid w:val="00847F82"/>
    <w:rsid w:val="00851EED"/>
    <w:rsid w:val="00852CD2"/>
    <w:rsid w:val="008537CD"/>
    <w:rsid w:val="00855CEF"/>
    <w:rsid w:val="00856DF3"/>
    <w:rsid w:val="00857CF2"/>
    <w:rsid w:val="00861219"/>
    <w:rsid w:val="00861408"/>
    <w:rsid w:val="00862488"/>
    <w:rsid w:val="008701A3"/>
    <w:rsid w:val="00870D8C"/>
    <w:rsid w:val="008718E6"/>
    <w:rsid w:val="0087192F"/>
    <w:rsid w:val="00874453"/>
    <w:rsid w:val="0088132C"/>
    <w:rsid w:val="00882B51"/>
    <w:rsid w:val="00884777"/>
    <w:rsid w:val="0089159E"/>
    <w:rsid w:val="008924D7"/>
    <w:rsid w:val="008930C6"/>
    <w:rsid w:val="008955BD"/>
    <w:rsid w:val="008A32E8"/>
    <w:rsid w:val="008A365F"/>
    <w:rsid w:val="008A5C7A"/>
    <w:rsid w:val="008A6D2E"/>
    <w:rsid w:val="008A7EF9"/>
    <w:rsid w:val="008B1C16"/>
    <w:rsid w:val="008B24E0"/>
    <w:rsid w:val="008B26E8"/>
    <w:rsid w:val="008B3086"/>
    <w:rsid w:val="008B4E59"/>
    <w:rsid w:val="008C0D7C"/>
    <w:rsid w:val="008C34D7"/>
    <w:rsid w:val="008D2174"/>
    <w:rsid w:val="008D48BD"/>
    <w:rsid w:val="008D4E9D"/>
    <w:rsid w:val="008E2DDF"/>
    <w:rsid w:val="008E5CD9"/>
    <w:rsid w:val="008F0A1B"/>
    <w:rsid w:val="008F105D"/>
    <w:rsid w:val="008F15CE"/>
    <w:rsid w:val="008F2772"/>
    <w:rsid w:val="008F6B48"/>
    <w:rsid w:val="00901545"/>
    <w:rsid w:val="00901791"/>
    <w:rsid w:val="009037D3"/>
    <w:rsid w:val="009044F1"/>
    <w:rsid w:val="00904556"/>
    <w:rsid w:val="00910318"/>
    <w:rsid w:val="00910732"/>
    <w:rsid w:val="00911AB0"/>
    <w:rsid w:val="009120D0"/>
    <w:rsid w:val="0091326C"/>
    <w:rsid w:val="00913ADD"/>
    <w:rsid w:val="00915A31"/>
    <w:rsid w:val="00915AEE"/>
    <w:rsid w:val="00923883"/>
    <w:rsid w:val="00923FE8"/>
    <w:rsid w:val="00926E74"/>
    <w:rsid w:val="00934143"/>
    <w:rsid w:val="00936C2A"/>
    <w:rsid w:val="00937EBA"/>
    <w:rsid w:val="00941D2D"/>
    <w:rsid w:val="009429EA"/>
    <w:rsid w:val="00944268"/>
    <w:rsid w:val="009443B0"/>
    <w:rsid w:val="0094596F"/>
    <w:rsid w:val="0094771B"/>
    <w:rsid w:val="009512A5"/>
    <w:rsid w:val="009547E6"/>
    <w:rsid w:val="009558AB"/>
    <w:rsid w:val="0095764E"/>
    <w:rsid w:val="00960BEC"/>
    <w:rsid w:val="00963F23"/>
    <w:rsid w:val="009640EB"/>
    <w:rsid w:val="0096459C"/>
    <w:rsid w:val="0096587C"/>
    <w:rsid w:val="00966CD6"/>
    <w:rsid w:val="00970A8A"/>
    <w:rsid w:val="00971110"/>
    <w:rsid w:val="00983BBE"/>
    <w:rsid w:val="00984D3F"/>
    <w:rsid w:val="00987A3A"/>
    <w:rsid w:val="00990CF7"/>
    <w:rsid w:val="00994685"/>
    <w:rsid w:val="00994B82"/>
    <w:rsid w:val="00995367"/>
    <w:rsid w:val="00995447"/>
    <w:rsid w:val="00995C88"/>
    <w:rsid w:val="009962B5"/>
    <w:rsid w:val="009A012D"/>
    <w:rsid w:val="009A0AF1"/>
    <w:rsid w:val="009A3C7D"/>
    <w:rsid w:val="009A5289"/>
    <w:rsid w:val="009A5B56"/>
    <w:rsid w:val="009A5D68"/>
    <w:rsid w:val="009A75B7"/>
    <w:rsid w:val="009B0FC8"/>
    <w:rsid w:val="009B223E"/>
    <w:rsid w:val="009B347E"/>
    <w:rsid w:val="009B4874"/>
    <w:rsid w:val="009C0B6E"/>
    <w:rsid w:val="009C0D29"/>
    <w:rsid w:val="009C11F7"/>
    <w:rsid w:val="009C1379"/>
    <w:rsid w:val="009C2450"/>
    <w:rsid w:val="009C386B"/>
    <w:rsid w:val="009C5197"/>
    <w:rsid w:val="009C6F6A"/>
    <w:rsid w:val="009D12DE"/>
    <w:rsid w:val="009D1CCC"/>
    <w:rsid w:val="009D2730"/>
    <w:rsid w:val="009D5193"/>
    <w:rsid w:val="009D5B57"/>
    <w:rsid w:val="009E38C3"/>
    <w:rsid w:val="009E400A"/>
    <w:rsid w:val="009E6267"/>
    <w:rsid w:val="009E675F"/>
    <w:rsid w:val="009E7317"/>
    <w:rsid w:val="009F1DA7"/>
    <w:rsid w:val="009F454E"/>
    <w:rsid w:val="009F46AD"/>
    <w:rsid w:val="009F4C0E"/>
    <w:rsid w:val="00A00A85"/>
    <w:rsid w:val="00A01515"/>
    <w:rsid w:val="00A01A56"/>
    <w:rsid w:val="00A03B15"/>
    <w:rsid w:val="00A142F3"/>
    <w:rsid w:val="00A17D6F"/>
    <w:rsid w:val="00A20029"/>
    <w:rsid w:val="00A2194F"/>
    <w:rsid w:val="00A229C6"/>
    <w:rsid w:val="00A267BE"/>
    <w:rsid w:val="00A3588D"/>
    <w:rsid w:val="00A36175"/>
    <w:rsid w:val="00A36838"/>
    <w:rsid w:val="00A411C6"/>
    <w:rsid w:val="00A411D5"/>
    <w:rsid w:val="00A42E57"/>
    <w:rsid w:val="00A503E9"/>
    <w:rsid w:val="00A50D83"/>
    <w:rsid w:val="00A51DCD"/>
    <w:rsid w:val="00A52161"/>
    <w:rsid w:val="00A525A7"/>
    <w:rsid w:val="00A54FBC"/>
    <w:rsid w:val="00A5737A"/>
    <w:rsid w:val="00A57992"/>
    <w:rsid w:val="00A6253C"/>
    <w:rsid w:val="00A638B7"/>
    <w:rsid w:val="00A66F3F"/>
    <w:rsid w:val="00A676B6"/>
    <w:rsid w:val="00A67E06"/>
    <w:rsid w:val="00A739FD"/>
    <w:rsid w:val="00A73B3C"/>
    <w:rsid w:val="00A802A8"/>
    <w:rsid w:val="00A84483"/>
    <w:rsid w:val="00A84BF4"/>
    <w:rsid w:val="00A8508A"/>
    <w:rsid w:val="00A878D9"/>
    <w:rsid w:val="00A92152"/>
    <w:rsid w:val="00A92B13"/>
    <w:rsid w:val="00A932F9"/>
    <w:rsid w:val="00A93DE7"/>
    <w:rsid w:val="00A947F3"/>
    <w:rsid w:val="00AA2CC2"/>
    <w:rsid w:val="00AA31B5"/>
    <w:rsid w:val="00AA5348"/>
    <w:rsid w:val="00AB0A56"/>
    <w:rsid w:val="00AB0C44"/>
    <w:rsid w:val="00AB2EEF"/>
    <w:rsid w:val="00AB5B1C"/>
    <w:rsid w:val="00AB6902"/>
    <w:rsid w:val="00AC3176"/>
    <w:rsid w:val="00AC3522"/>
    <w:rsid w:val="00AC4DB1"/>
    <w:rsid w:val="00AC57D6"/>
    <w:rsid w:val="00AC752B"/>
    <w:rsid w:val="00AD16C5"/>
    <w:rsid w:val="00AD59FD"/>
    <w:rsid w:val="00AD5BFE"/>
    <w:rsid w:val="00AD6FAE"/>
    <w:rsid w:val="00AD731E"/>
    <w:rsid w:val="00AD7B49"/>
    <w:rsid w:val="00AE1330"/>
    <w:rsid w:val="00AE435E"/>
    <w:rsid w:val="00AE4DA1"/>
    <w:rsid w:val="00AE55F9"/>
    <w:rsid w:val="00AE5983"/>
    <w:rsid w:val="00AE7C39"/>
    <w:rsid w:val="00AF43FD"/>
    <w:rsid w:val="00AF452B"/>
    <w:rsid w:val="00AF4CE3"/>
    <w:rsid w:val="00AF69CB"/>
    <w:rsid w:val="00AF7158"/>
    <w:rsid w:val="00AF73DF"/>
    <w:rsid w:val="00B01C4B"/>
    <w:rsid w:val="00B03730"/>
    <w:rsid w:val="00B0605B"/>
    <w:rsid w:val="00B06088"/>
    <w:rsid w:val="00B073AA"/>
    <w:rsid w:val="00B118EB"/>
    <w:rsid w:val="00B17D1E"/>
    <w:rsid w:val="00B21435"/>
    <w:rsid w:val="00B228B9"/>
    <w:rsid w:val="00B25011"/>
    <w:rsid w:val="00B26665"/>
    <w:rsid w:val="00B3132A"/>
    <w:rsid w:val="00B316FD"/>
    <w:rsid w:val="00B31935"/>
    <w:rsid w:val="00B35186"/>
    <w:rsid w:val="00B3525A"/>
    <w:rsid w:val="00B368BE"/>
    <w:rsid w:val="00B37685"/>
    <w:rsid w:val="00B42E53"/>
    <w:rsid w:val="00B453D9"/>
    <w:rsid w:val="00B456E8"/>
    <w:rsid w:val="00B52645"/>
    <w:rsid w:val="00B526AB"/>
    <w:rsid w:val="00B52905"/>
    <w:rsid w:val="00B5775C"/>
    <w:rsid w:val="00B64B1F"/>
    <w:rsid w:val="00B6541C"/>
    <w:rsid w:val="00B65CB2"/>
    <w:rsid w:val="00B6639A"/>
    <w:rsid w:val="00B71D96"/>
    <w:rsid w:val="00B73CC4"/>
    <w:rsid w:val="00B76BCF"/>
    <w:rsid w:val="00B8195C"/>
    <w:rsid w:val="00B83B4E"/>
    <w:rsid w:val="00B83D4D"/>
    <w:rsid w:val="00B90007"/>
    <w:rsid w:val="00B91C27"/>
    <w:rsid w:val="00B921A6"/>
    <w:rsid w:val="00B93811"/>
    <w:rsid w:val="00B962E2"/>
    <w:rsid w:val="00B96312"/>
    <w:rsid w:val="00B969AC"/>
    <w:rsid w:val="00BA02C8"/>
    <w:rsid w:val="00BA1C90"/>
    <w:rsid w:val="00BA5523"/>
    <w:rsid w:val="00BB0FAA"/>
    <w:rsid w:val="00BB24B1"/>
    <w:rsid w:val="00BB37C1"/>
    <w:rsid w:val="00BB447B"/>
    <w:rsid w:val="00BC0114"/>
    <w:rsid w:val="00BC3883"/>
    <w:rsid w:val="00BC489F"/>
    <w:rsid w:val="00BC580C"/>
    <w:rsid w:val="00BD40E1"/>
    <w:rsid w:val="00BD4878"/>
    <w:rsid w:val="00BD4929"/>
    <w:rsid w:val="00BD5841"/>
    <w:rsid w:val="00BD5946"/>
    <w:rsid w:val="00BE0530"/>
    <w:rsid w:val="00BE1DA6"/>
    <w:rsid w:val="00BE26E7"/>
    <w:rsid w:val="00BE296E"/>
    <w:rsid w:val="00BE5C43"/>
    <w:rsid w:val="00BE6AF3"/>
    <w:rsid w:val="00BE6D0E"/>
    <w:rsid w:val="00BF2062"/>
    <w:rsid w:val="00BF39FA"/>
    <w:rsid w:val="00BF7413"/>
    <w:rsid w:val="00BF7C5E"/>
    <w:rsid w:val="00C06120"/>
    <w:rsid w:val="00C1045A"/>
    <w:rsid w:val="00C13FF7"/>
    <w:rsid w:val="00C1691C"/>
    <w:rsid w:val="00C17053"/>
    <w:rsid w:val="00C22C02"/>
    <w:rsid w:val="00C22CE0"/>
    <w:rsid w:val="00C33029"/>
    <w:rsid w:val="00C35F72"/>
    <w:rsid w:val="00C425CA"/>
    <w:rsid w:val="00C42CB2"/>
    <w:rsid w:val="00C4398A"/>
    <w:rsid w:val="00C4456B"/>
    <w:rsid w:val="00C4523F"/>
    <w:rsid w:val="00C46048"/>
    <w:rsid w:val="00C5439F"/>
    <w:rsid w:val="00C652CD"/>
    <w:rsid w:val="00C654DC"/>
    <w:rsid w:val="00C65ACB"/>
    <w:rsid w:val="00C67F5A"/>
    <w:rsid w:val="00C70198"/>
    <w:rsid w:val="00C718D2"/>
    <w:rsid w:val="00C74800"/>
    <w:rsid w:val="00C75984"/>
    <w:rsid w:val="00C81DAD"/>
    <w:rsid w:val="00C82B0C"/>
    <w:rsid w:val="00C82E4F"/>
    <w:rsid w:val="00C857A1"/>
    <w:rsid w:val="00C8580E"/>
    <w:rsid w:val="00C86C2D"/>
    <w:rsid w:val="00C86E3C"/>
    <w:rsid w:val="00C905D3"/>
    <w:rsid w:val="00C911A0"/>
    <w:rsid w:val="00C91C56"/>
    <w:rsid w:val="00C923CF"/>
    <w:rsid w:val="00C92644"/>
    <w:rsid w:val="00C95EE3"/>
    <w:rsid w:val="00C96A4E"/>
    <w:rsid w:val="00C9724C"/>
    <w:rsid w:val="00CA11D8"/>
    <w:rsid w:val="00CA124F"/>
    <w:rsid w:val="00CA1F67"/>
    <w:rsid w:val="00CA46EA"/>
    <w:rsid w:val="00CB0747"/>
    <w:rsid w:val="00CB3A41"/>
    <w:rsid w:val="00CB3E08"/>
    <w:rsid w:val="00CB723B"/>
    <w:rsid w:val="00CC0A9E"/>
    <w:rsid w:val="00CC1696"/>
    <w:rsid w:val="00CC21C1"/>
    <w:rsid w:val="00CC7B94"/>
    <w:rsid w:val="00CD2BD5"/>
    <w:rsid w:val="00CD3707"/>
    <w:rsid w:val="00CD64F7"/>
    <w:rsid w:val="00CD7F54"/>
    <w:rsid w:val="00CE2088"/>
    <w:rsid w:val="00CE56F3"/>
    <w:rsid w:val="00CF01CE"/>
    <w:rsid w:val="00CF1BF0"/>
    <w:rsid w:val="00CF1FB6"/>
    <w:rsid w:val="00CF21F8"/>
    <w:rsid w:val="00CF3F6E"/>
    <w:rsid w:val="00CF5911"/>
    <w:rsid w:val="00D006A7"/>
    <w:rsid w:val="00D04149"/>
    <w:rsid w:val="00D0559F"/>
    <w:rsid w:val="00D065BD"/>
    <w:rsid w:val="00D10BC2"/>
    <w:rsid w:val="00D11C49"/>
    <w:rsid w:val="00D137EA"/>
    <w:rsid w:val="00D22261"/>
    <w:rsid w:val="00D22904"/>
    <w:rsid w:val="00D236BD"/>
    <w:rsid w:val="00D258AC"/>
    <w:rsid w:val="00D26577"/>
    <w:rsid w:val="00D27522"/>
    <w:rsid w:val="00D276A8"/>
    <w:rsid w:val="00D310AB"/>
    <w:rsid w:val="00D317C7"/>
    <w:rsid w:val="00D31D3C"/>
    <w:rsid w:val="00D331E2"/>
    <w:rsid w:val="00D34C33"/>
    <w:rsid w:val="00D34DD3"/>
    <w:rsid w:val="00D34F5D"/>
    <w:rsid w:val="00D3621D"/>
    <w:rsid w:val="00D368D6"/>
    <w:rsid w:val="00D36E0B"/>
    <w:rsid w:val="00D37CBE"/>
    <w:rsid w:val="00D4119B"/>
    <w:rsid w:val="00D42959"/>
    <w:rsid w:val="00D44939"/>
    <w:rsid w:val="00D45E96"/>
    <w:rsid w:val="00D5238C"/>
    <w:rsid w:val="00D528F1"/>
    <w:rsid w:val="00D52966"/>
    <w:rsid w:val="00D52DD2"/>
    <w:rsid w:val="00D55C86"/>
    <w:rsid w:val="00D561DC"/>
    <w:rsid w:val="00D61938"/>
    <w:rsid w:val="00D61ADC"/>
    <w:rsid w:val="00D63853"/>
    <w:rsid w:val="00D65AFC"/>
    <w:rsid w:val="00D66AF0"/>
    <w:rsid w:val="00D725F3"/>
    <w:rsid w:val="00D72B8E"/>
    <w:rsid w:val="00D73D43"/>
    <w:rsid w:val="00D81A60"/>
    <w:rsid w:val="00D81A7F"/>
    <w:rsid w:val="00D86BBA"/>
    <w:rsid w:val="00D92C30"/>
    <w:rsid w:val="00D92C52"/>
    <w:rsid w:val="00D938F4"/>
    <w:rsid w:val="00D9700C"/>
    <w:rsid w:val="00D9799C"/>
    <w:rsid w:val="00DA1284"/>
    <w:rsid w:val="00DA371E"/>
    <w:rsid w:val="00DA5BDD"/>
    <w:rsid w:val="00DB355B"/>
    <w:rsid w:val="00DB48DF"/>
    <w:rsid w:val="00DB60D8"/>
    <w:rsid w:val="00DB7101"/>
    <w:rsid w:val="00DB7A36"/>
    <w:rsid w:val="00DC1FF2"/>
    <w:rsid w:val="00DC2445"/>
    <w:rsid w:val="00DD0E0E"/>
    <w:rsid w:val="00DD17EB"/>
    <w:rsid w:val="00DD3550"/>
    <w:rsid w:val="00DD3A91"/>
    <w:rsid w:val="00DD50F0"/>
    <w:rsid w:val="00DD7AAA"/>
    <w:rsid w:val="00DE0B64"/>
    <w:rsid w:val="00DE25B3"/>
    <w:rsid w:val="00DE7961"/>
    <w:rsid w:val="00DE7E00"/>
    <w:rsid w:val="00DF1025"/>
    <w:rsid w:val="00DF2DB8"/>
    <w:rsid w:val="00DF3EDF"/>
    <w:rsid w:val="00DF46A7"/>
    <w:rsid w:val="00E029A6"/>
    <w:rsid w:val="00E02C2B"/>
    <w:rsid w:val="00E02F5C"/>
    <w:rsid w:val="00E0575C"/>
    <w:rsid w:val="00E0711D"/>
    <w:rsid w:val="00E11201"/>
    <w:rsid w:val="00E11F32"/>
    <w:rsid w:val="00E14A3C"/>
    <w:rsid w:val="00E14C5E"/>
    <w:rsid w:val="00E16ED5"/>
    <w:rsid w:val="00E21425"/>
    <w:rsid w:val="00E2380F"/>
    <w:rsid w:val="00E27446"/>
    <w:rsid w:val="00E32D68"/>
    <w:rsid w:val="00E355B7"/>
    <w:rsid w:val="00E36320"/>
    <w:rsid w:val="00E36D3F"/>
    <w:rsid w:val="00E36D82"/>
    <w:rsid w:val="00E36D8F"/>
    <w:rsid w:val="00E37E08"/>
    <w:rsid w:val="00E37F0C"/>
    <w:rsid w:val="00E41F5C"/>
    <w:rsid w:val="00E4243E"/>
    <w:rsid w:val="00E435F7"/>
    <w:rsid w:val="00E44CCF"/>
    <w:rsid w:val="00E46AC2"/>
    <w:rsid w:val="00E51D91"/>
    <w:rsid w:val="00E5589B"/>
    <w:rsid w:val="00E568D7"/>
    <w:rsid w:val="00E6216F"/>
    <w:rsid w:val="00E64E63"/>
    <w:rsid w:val="00E67001"/>
    <w:rsid w:val="00E67138"/>
    <w:rsid w:val="00E72179"/>
    <w:rsid w:val="00E72C80"/>
    <w:rsid w:val="00E74FCA"/>
    <w:rsid w:val="00E82479"/>
    <w:rsid w:val="00E83A2B"/>
    <w:rsid w:val="00E85D40"/>
    <w:rsid w:val="00E8670F"/>
    <w:rsid w:val="00E91723"/>
    <w:rsid w:val="00E92C56"/>
    <w:rsid w:val="00E935F3"/>
    <w:rsid w:val="00E95B5B"/>
    <w:rsid w:val="00EA178A"/>
    <w:rsid w:val="00EA1C77"/>
    <w:rsid w:val="00EA3D7F"/>
    <w:rsid w:val="00EA40AF"/>
    <w:rsid w:val="00EA4E61"/>
    <w:rsid w:val="00EA4EB5"/>
    <w:rsid w:val="00EA6E1F"/>
    <w:rsid w:val="00EB49D8"/>
    <w:rsid w:val="00EC17A7"/>
    <w:rsid w:val="00EC4454"/>
    <w:rsid w:val="00EC48E7"/>
    <w:rsid w:val="00EC556B"/>
    <w:rsid w:val="00ED0EAD"/>
    <w:rsid w:val="00ED426C"/>
    <w:rsid w:val="00ED45F0"/>
    <w:rsid w:val="00ED5F4F"/>
    <w:rsid w:val="00EE17BE"/>
    <w:rsid w:val="00EE3663"/>
    <w:rsid w:val="00EE519A"/>
    <w:rsid w:val="00EE6CD6"/>
    <w:rsid w:val="00EF0698"/>
    <w:rsid w:val="00EF1519"/>
    <w:rsid w:val="00EF6422"/>
    <w:rsid w:val="00EF649A"/>
    <w:rsid w:val="00EF7D48"/>
    <w:rsid w:val="00F01A06"/>
    <w:rsid w:val="00F047C6"/>
    <w:rsid w:val="00F06656"/>
    <w:rsid w:val="00F119C8"/>
    <w:rsid w:val="00F12264"/>
    <w:rsid w:val="00F12FCB"/>
    <w:rsid w:val="00F20828"/>
    <w:rsid w:val="00F21B6A"/>
    <w:rsid w:val="00F24F87"/>
    <w:rsid w:val="00F30FA5"/>
    <w:rsid w:val="00F329AD"/>
    <w:rsid w:val="00F34128"/>
    <w:rsid w:val="00F3414C"/>
    <w:rsid w:val="00F3594B"/>
    <w:rsid w:val="00F40B98"/>
    <w:rsid w:val="00F42830"/>
    <w:rsid w:val="00F43FE3"/>
    <w:rsid w:val="00F4402F"/>
    <w:rsid w:val="00F44A66"/>
    <w:rsid w:val="00F53943"/>
    <w:rsid w:val="00F539E9"/>
    <w:rsid w:val="00F54A85"/>
    <w:rsid w:val="00F54D9D"/>
    <w:rsid w:val="00F56A02"/>
    <w:rsid w:val="00F61905"/>
    <w:rsid w:val="00F61D20"/>
    <w:rsid w:val="00F62A3E"/>
    <w:rsid w:val="00F63BFD"/>
    <w:rsid w:val="00F6542C"/>
    <w:rsid w:val="00F664D5"/>
    <w:rsid w:val="00F735DE"/>
    <w:rsid w:val="00F7402A"/>
    <w:rsid w:val="00F75211"/>
    <w:rsid w:val="00F7645F"/>
    <w:rsid w:val="00F77EDF"/>
    <w:rsid w:val="00F812FA"/>
    <w:rsid w:val="00F81955"/>
    <w:rsid w:val="00F831FD"/>
    <w:rsid w:val="00F844A2"/>
    <w:rsid w:val="00F91A03"/>
    <w:rsid w:val="00F92BCB"/>
    <w:rsid w:val="00F93934"/>
    <w:rsid w:val="00F9682B"/>
    <w:rsid w:val="00F9697D"/>
    <w:rsid w:val="00FA0805"/>
    <w:rsid w:val="00FA29A2"/>
    <w:rsid w:val="00FA40D9"/>
    <w:rsid w:val="00FA4C6A"/>
    <w:rsid w:val="00FA5A60"/>
    <w:rsid w:val="00FA6CA3"/>
    <w:rsid w:val="00FA752A"/>
    <w:rsid w:val="00FA766A"/>
    <w:rsid w:val="00FB5D0D"/>
    <w:rsid w:val="00FB79B3"/>
    <w:rsid w:val="00FC052D"/>
    <w:rsid w:val="00FC256D"/>
    <w:rsid w:val="00FC358D"/>
    <w:rsid w:val="00FC3C12"/>
    <w:rsid w:val="00FC622E"/>
    <w:rsid w:val="00FD0AC4"/>
    <w:rsid w:val="00FD1B20"/>
    <w:rsid w:val="00FD340C"/>
    <w:rsid w:val="00FD35B3"/>
    <w:rsid w:val="00FD6A63"/>
    <w:rsid w:val="00FE3D42"/>
    <w:rsid w:val="00FE4AC9"/>
    <w:rsid w:val="00FF0502"/>
    <w:rsid w:val="00FF1433"/>
    <w:rsid w:val="00FF29FB"/>
    <w:rsid w:val="00FF2DBA"/>
    <w:rsid w:val="00FF5A24"/>
    <w:rsid w:val="00FF66ED"/>
    <w:rsid w:val="2BE737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5B40"/>
  <w15:docId w15:val="{787C93C9-D2AC-45B3-A8CE-FA36BBCF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qFormat="1"/>
    <w:lsdException w:name="annotation text"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uiPriority="0"/>
    <w:lsdException w:name="Body Text Indent 3" w:uiPriority="0" w:unhideWhenUsed="1"/>
    <w:lsdException w:name="Block Text" w:uiPriority="0"/>
    <w:lsdException w:name="Hyperlink" w:unhideWhenUsed="1" w:qFormat="1"/>
    <w:lsdException w:name="FollowedHyperlink" w:semiHidden="1" w:unhideWhenUsed="1"/>
    <w:lsdException w:name="Strong" w:uiPriority="22" w:qFormat="1"/>
    <w:lsdException w:name="Emphasis" w:uiPriority="20" w:qFormat="1"/>
    <w:lsdException w:name="Document Map" w:semiHidden="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160" w:line="259" w:lineRule="auto"/>
    </w:pPr>
    <w:rPr>
      <w:sz w:val="22"/>
      <w:szCs w:val="22"/>
      <w:lang w:val="ru-RU" w:eastAsia="en-US"/>
    </w:rPr>
  </w:style>
  <w:style w:type="paragraph" w:styleId="10">
    <w:name w:val="heading 1"/>
    <w:basedOn w:val="a0"/>
    <w:next w:val="a0"/>
    <w:link w:val="11"/>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3"/>
    <w:link w:val="21"/>
    <w:qFormat/>
    <w:pPr>
      <w:keepNext/>
      <w:tabs>
        <w:tab w:val="left" w:pos="1985"/>
      </w:tabs>
      <w:suppressAutoHyphens/>
      <w:spacing w:after="0" w:line="240" w:lineRule="auto"/>
      <w:ind w:firstLine="709"/>
      <w:outlineLvl w:val="1"/>
    </w:pPr>
    <w:rPr>
      <w:rFonts w:ascii="Times New Roman" w:eastAsia="Times New Roman" w:hAnsi="Times New Roman" w:cs="Times New Roman"/>
      <w:b/>
      <w:bCs/>
      <w:sz w:val="28"/>
      <w:szCs w:val="32"/>
      <w:lang w:eastAsia="ru-RU"/>
    </w:rPr>
  </w:style>
  <w:style w:type="paragraph" w:styleId="3">
    <w:name w:val="heading 3"/>
    <w:basedOn w:val="a0"/>
    <w:next w:val="a0"/>
    <w:link w:val="30"/>
    <w:qFormat/>
    <w:pPr>
      <w:keepNext/>
      <w:spacing w:after="0" w:line="240" w:lineRule="auto"/>
      <w:ind w:right="-766"/>
      <w:jc w:val="center"/>
      <w:outlineLvl w:val="2"/>
    </w:pPr>
    <w:rPr>
      <w:rFonts w:ascii="Arial" w:eastAsia="Times New Roman" w:hAnsi="Arial" w:cs="Times New Roman"/>
      <w:b/>
      <w:szCs w:val="20"/>
    </w:rPr>
  </w:style>
  <w:style w:type="paragraph" w:styleId="4">
    <w:name w:val="heading 4"/>
    <w:basedOn w:val="a0"/>
    <w:next w:val="a0"/>
    <w:link w:val="40"/>
    <w:qFormat/>
    <w:pPr>
      <w:keepNext/>
      <w:tabs>
        <w:tab w:val="left" w:pos="2160"/>
      </w:tabs>
      <w:spacing w:after="0" w:line="240" w:lineRule="auto"/>
      <w:ind w:left="1728" w:hanging="648"/>
      <w:outlineLvl w:val="3"/>
    </w:pPr>
    <w:rPr>
      <w:rFonts w:ascii="Times New Roman" w:eastAsia="Times New Roman" w:hAnsi="Times New Roman" w:cs="Times New Roman"/>
      <w:bCs/>
      <w:sz w:val="24"/>
      <w:szCs w:val="28"/>
      <w:lang w:eastAsia="ru-RU"/>
    </w:rPr>
  </w:style>
  <w:style w:type="paragraph" w:styleId="5">
    <w:name w:val="heading 5"/>
    <w:basedOn w:val="a0"/>
    <w:next w:val="a0"/>
    <w:link w:val="50"/>
    <w:qFormat/>
    <w:pPr>
      <w:keepNext/>
      <w:spacing w:after="0" w:line="240" w:lineRule="auto"/>
      <w:ind w:left="-567" w:right="-766" w:firstLine="567"/>
      <w:jc w:val="center"/>
      <w:outlineLvl w:val="4"/>
    </w:pPr>
    <w:rPr>
      <w:rFonts w:ascii="Arial Narrow" w:eastAsia="Times New Roman" w:hAnsi="Arial Narrow" w:cs="Times New Roman"/>
      <w:b/>
      <w:szCs w:val="20"/>
    </w:rPr>
  </w:style>
  <w:style w:type="paragraph" w:styleId="7">
    <w:name w:val="heading 7"/>
    <w:basedOn w:val="a0"/>
    <w:next w:val="a0"/>
    <w:link w:val="70"/>
    <w:uiPriority w:val="9"/>
    <w:semiHidden/>
    <w:unhideWhenUsed/>
    <w:qFormat/>
    <w:pPr>
      <w:keepNext/>
      <w:keepLines/>
      <w:spacing w:before="200" w:after="0" w:line="276" w:lineRule="auto"/>
      <w:jc w:val="both"/>
      <w:outlineLvl w:val="6"/>
    </w:pPr>
    <w:rPr>
      <w:rFonts w:asciiTheme="majorHAnsi" w:eastAsiaTheme="majorEastAsia" w:hAnsiTheme="majorHAnsi" w:cstheme="majorBidi"/>
      <w:i/>
      <w:iCs/>
      <w:color w:val="404040" w:themeColor="text1" w:themeTint="BF"/>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
    <w:name w:val="Пункт-3"/>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styleId="a">
    <w:name w:val="List Number"/>
    <w:basedOn w:val="a0"/>
    <w:pPr>
      <w:numPr>
        <w:numId w:val="1"/>
      </w:numPr>
      <w:spacing w:after="0" w:line="240" w:lineRule="auto"/>
      <w:jc w:val="both"/>
    </w:pPr>
    <w:rPr>
      <w:rFonts w:ascii="Times New Roman" w:eastAsia="Times New Roman" w:hAnsi="Times New Roman" w:cs="Times New Roman"/>
      <w:sz w:val="24"/>
      <w:szCs w:val="24"/>
      <w:lang w:eastAsia="ru-RU"/>
    </w:rPr>
  </w:style>
  <w:style w:type="paragraph" w:styleId="a4">
    <w:name w:val="Document Map"/>
    <w:basedOn w:val="a0"/>
    <w:link w:val="a5"/>
    <w:semiHidden/>
    <w:pPr>
      <w:shd w:val="clear" w:color="auto" w:fill="000080"/>
      <w:spacing w:after="200" w:line="276" w:lineRule="auto"/>
      <w:jc w:val="both"/>
    </w:pPr>
    <w:rPr>
      <w:rFonts w:ascii="Tahoma" w:eastAsia="Times New Roman" w:hAnsi="Tahoma" w:cs="Tahoma"/>
      <w:sz w:val="20"/>
      <w:szCs w:val="20"/>
      <w:lang w:eastAsia="ru-RU"/>
    </w:rPr>
  </w:style>
  <w:style w:type="paragraph" w:styleId="a6">
    <w:name w:val="annotation text"/>
    <w:basedOn w:val="a0"/>
    <w:link w:val="12"/>
    <w:uiPriority w:val="99"/>
    <w:qFormat/>
    <w:pPr>
      <w:spacing w:after="0" w:line="240" w:lineRule="auto"/>
    </w:pPr>
    <w:rPr>
      <w:rFonts w:ascii="Times New Roman" w:eastAsia="Times New Roman" w:hAnsi="Times New Roman" w:cs="Times New Roman"/>
      <w:sz w:val="20"/>
      <w:szCs w:val="20"/>
      <w:lang w:eastAsia="ru-RU"/>
    </w:rPr>
  </w:style>
  <w:style w:type="paragraph" w:styleId="a7">
    <w:name w:val="Body Text"/>
    <w:basedOn w:val="a0"/>
    <w:link w:val="a8"/>
    <w:pPr>
      <w:spacing w:after="0" w:line="240" w:lineRule="auto"/>
      <w:ind w:right="-766"/>
      <w:jc w:val="both"/>
    </w:pPr>
    <w:rPr>
      <w:rFonts w:ascii="Times New Roman" w:eastAsia="Times New Roman" w:hAnsi="Times New Roman" w:cs="Times New Roman"/>
      <w:sz w:val="24"/>
      <w:szCs w:val="20"/>
    </w:rPr>
  </w:style>
  <w:style w:type="paragraph" w:styleId="a9">
    <w:name w:val="Body Text Indent"/>
    <w:basedOn w:val="a0"/>
    <w:link w:val="aa"/>
    <w:pPr>
      <w:spacing w:after="120" w:line="276" w:lineRule="auto"/>
      <w:ind w:left="283"/>
      <w:jc w:val="both"/>
    </w:pPr>
    <w:rPr>
      <w:rFonts w:ascii="Calibri" w:eastAsia="Times New Roman" w:hAnsi="Calibri" w:cs="Times New Roman"/>
      <w:lang w:eastAsia="ru-RU"/>
    </w:rPr>
  </w:style>
  <w:style w:type="paragraph" w:styleId="ab">
    <w:name w:val="Block Text"/>
    <w:basedOn w:val="a0"/>
    <w:pPr>
      <w:widowControl w:val="0"/>
      <w:autoSpaceDE w:val="0"/>
      <w:autoSpaceDN w:val="0"/>
      <w:adjustRightInd w:val="0"/>
      <w:spacing w:after="0" w:line="240" w:lineRule="auto"/>
      <w:ind w:left="-567" w:right="-766" w:firstLine="567"/>
      <w:jc w:val="both"/>
    </w:pPr>
    <w:rPr>
      <w:rFonts w:ascii="Arial Narrow" w:eastAsia="Times New Roman" w:hAnsi="Arial Narrow" w:cs="Times New Roman"/>
      <w:szCs w:val="24"/>
      <w:lang w:eastAsia="ru-RU"/>
    </w:rPr>
  </w:style>
  <w:style w:type="paragraph" w:styleId="22">
    <w:name w:val="Body Text Indent 2"/>
    <w:basedOn w:val="a0"/>
    <w:link w:val="23"/>
    <w:pPr>
      <w:spacing w:after="0" w:line="240" w:lineRule="auto"/>
      <w:ind w:right="-766" w:firstLine="567"/>
      <w:jc w:val="both"/>
    </w:pPr>
    <w:rPr>
      <w:rFonts w:ascii="Times New Roman" w:eastAsia="Times New Roman" w:hAnsi="Times New Roman" w:cs="Times New Roman"/>
      <w:sz w:val="24"/>
      <w:szCs w:val="20"/>
      <w:lang w:eastAsia="ru-RU"/>
    </w:rPr>
  </w:style>
  <w:style w:type="paragraph" w:styleId="ac">
    <w:name w:val="endnote text"/>
    <w:basedOn w:val="a0"/>
    <w:link w:val="ad"/>
    <w:uiPriority w:val="99"/>
    <w:semiHidden/>
    <w:unhideWhenUsed/>
    <w:pPr>
      <w:spacing w:after="0" w:line="240" w:lineRule="auto"/>
      <w:jc w:val="both"/>
    </w:pPr>
    <w:rPr>
      <w:rFonts w:ascii="Calibri" w:eastAsia="Times New Roman" w:hAnsi="Calibri" w:cs="Times New Roman"/>
      <w:sz w:val="20"/>
      <w:szCs w:val="20"/>
      <w:lang w:eastAsia="ru-RU"/>
    </w:rPr>
  </w:style>
  <w:style w:type="paragraph" w:styleId="ae">
    <w:name w:val="Balloon Text"/>
    <w:basedOn w:val="a0"/>
    <w:link w:val="af"/>
    <w:semiHidden/>
    <w:unhideWhenUsed/>
    <w:qFormat/>
    <w:pPr>
      <w:spacing w:after="0" w:line="240" w:lineRule="auto"/>
    </w:pPr>
    <w:rPr>
      <w:rFonts w:ascii="Segoe UI" w:hAnsi="Segoe UI" w:cs="Segoe UI"/>
      <w:sz w:val="18"/>
      <w:szCs w:val="18"/>
    </w:rPr>
  </w:style>
  <w:style w:type="paragraph" w:styleId="af0">
    <w:name w:val="footer"/>
    <w:basedOn w:val="a0"/>
    <w:link w:val="af1"/>
    <w:uiPriority w:val="99"/>
    <w:unhideWhenUsed/>
    <w:pPr>
      <w:tabs>
        <w:tab w:val="center" w:pos="4677"/>
        <w:tab w:val="right" w:pos="9355"/>
      </w:tabs>
      <w:spacing w:after="0" w:line="240" w:lineRule="auto"/>
    </w:pPr>
  </w:style>
  <w:style w:type="paragraph" w:styleId="af2">
    <w:name w:val="header"/>
    <w:basedOn w:val="a0"/>
    <w:link w:val="af3"/>
    <w:uiPriority w:val="99"/>
    <w:unhideWhenUsed/>
    <w:qFormat/>
    <w:pPr>
      <w:tabs>
        <w:tab w:val="center" w:pos="4677"/>
        <w:tab w:val="right" w:pos="9355"/>
      </w:tabs>
      <w:spacing w:after="0" w:line="240" w:lineRule="auto"/>
    </w:pPr>
  </w:style>
  <w:style w:type="paragraph" w:styleId="13">
    <w:name w:val="toc 1"/>
    <w:basedOn w:val="a0"/>
    <w:next w:val="a0"/>
    <w:uiPriority w:val="39"/>
    <w:unhideWhenUsed/>
    <w:qFormat/>
    <w:pPr>
      <w:spacing w:after="100"/>
    </w:pPr>
  </w:style>
  <w:style w:type="paragraph" w:styleId="af4">
    <w:name w:val="Subtitle"/>
    <w:basedOn w:val="a0"/>
    <w:next w:val="a7"/>
    <w:link w:val="af5"/>
    <w:qFormat/>
    <w:pPr>
      <w:suppressAutoHyphens/>
      <w:spacing w:after="0" w:line="240" w:lineRule="auto"/>
      <w:jc w:val="both"/>
    </w:pPr>
    <w:rPr>
      <w:rFonts w:ascii="Times New Roman" w:eastAsia="Times New Roman" w:hAnsi="Times New Roman" w:cs="Times New Roman"/>
      <w:sz w:val="28"/>
      <w:szCs w:val="28"/>
      <w:lang w:eastAsia="ar-SA"/>
    </w:rPr>
  </w:style>
  <w:style w:type="paragraph" w:styleId="af6">
    <w:name w:val="footnote text"/>
    <w:basedOn w:val="a0"/>
    <w:link w:val="af7"/>
    <w:unhideWhenUsed/>
    <w:qFormat/>
    <w:pPr>
      <w:spacing w:after="0" w:line="240" w:lineRule="auto"/>
    </w:pPr>
    <w:rPr>
      <w:sz w:val="20"/>
      <w:szCs w:val="20"/>
    </w:rPr>
  </w:style>
  <w:style w:type="paragraph" w:styleId="31">
    <w:name w:val="Body Text Indent 3"/>
    <w:basedOn w:val="a0"/>
    <w:link w:val="32"/>
    <w:unhideWhenUsed/>
    <w:pPr>
      <w:spacing w:after="120" w:line="276" w:lineRule="auto"/>
      <w:ind w:left="283"/>
      <w:jc w:val="both"/>
    </w:pPr>
    <w:rPr>
      <w:rFonts w:ascii="Calibri" w:eastAsia="Times New Roman" w:hAnsi="Calibri" w:cs="Times New Roman"/>
      <w:sz w:val="16"/>
      <w:szCs w:val="16"/>
      <w:lang w:eastAsia="ru-RU"/>
    </w:rPr>
  </w:style>
  <w:style w:type="paragraph" w:styleId="24">
    <w:name w:val="toc 2"/>
    <w:basedOn w:val="a0"/>
    <w:next w:val="a0"/>
    <w:uiPriority w:val="39"/>
    <w:unhideWhenUsed/>
    <w:pPr>
      <w:spacing w:after="100"/>
      <w:ind w:left="220"/>
    </w:pPr>
  </w:style>
  <w:style w:type="paragraph" w:styleId="25">
    <w:name w:val="Body Text 2"/>
    <w:basedOn w:val="a0"/>
    <w:link w:val="26"/>
    <w:pPr>
      <w:spacing w:after="120" w:line="480" w:lineRule="auto"/>
      <w:ind w:firstLine="567"/>
      <w:jc w:val="both"/>
    </w:pPr>
    <w:rPr>
      <w:rFonts w:ascii="Times New Roman" w:eastAsia="Times New Roman" w:hAnsi="Times New Roman" w:cs="Times New Roman"/>
      <w:sz w:val="28"/>
      <w:szCs w:val="20"/>
      <w:lang w:eastAsia="ru-RU"/>
    </w:rPr>
  </w:style>
  <w:style w:type="paragraph" w:styleId="af8">
    <w:name w:val="Normal (Web)"/>
    <w:basedOn w:val="a0"/>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Title"/>
    <w:basedOn w:val="a0"/>
    <w:link w:val="afa"/>
    <w:qFormat/>
    <w:pPr>
      <w:spacing w:after="0" w:line="240" w:lineRule="auto"/>
      <w:ind w:firstLine="567"/>
      <w:jc w:val="center"/>
    </w:pPr>
    <w:rPr>
      <w:rFonts w:ascii="Times New Roman" w:eastAsia="Times New Roman" w:hAnsi="Times New Roman" w:cs="Times New Roman"/>
      <w:b/>
      <w:bCs/>
      <w:szCs w:val="24"/>
      <w:lang w:eastAsia="ru-RU"/>
    </w:rPr>
  </w:style>
  <w:style w:type="paragraph" w:styleId="afb">
    <w:name w:val="annotation subject"/>
    <w:basedOn w:val="a6"/>
    <w:next w:val="a6"/>
    <w:link w:val="afc"/>
    <w:uiPriority w:val="99"/>
    <w:semiHidden/>
    <w:unhideWhenUsed/>
    <w:pPr>
      <w:spacing w:after="200" w:line="276" w:lineRule="auto"/>
      <w:jc w:val="both"/>
    </w:pPr>
    <w:rPr>
      <w:rFonts w:ascii="Calibri" w:hAnsi="Calibri"/>
      <w:b/>
      <w:bCs/>
    </w:rPr>
  </w:style>
  <w:style w:type="table" w:styleId="afd">
    <w:name w:val="Table Grid"/>
    <w:basedOn w:val="a2"/>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basedOn w:val="a1"/>
    <w:uiPriority w:val="99"/>
    <w:semiHidden/>
    <w:unhideWhenUsed/>
    <w:rPr>
      <w:vertAlign w:val="superscript"/>
    </w:rPr>
  </w:style>
  <w:style w:type="character" w:styleId="aff">
    <w:name w:val="page number"/>
    <w:basedOn w:val="a1"/>
  </w:style>
  <w:style w:type="character" w:styleId="aff0">
    <w:name w:val="FollowedHyperlink"/>
    <w:uiPriority w:val="99"/>
    <w:semiHidden/>
    <w:unhideWhenUsed/>
    <w:rPr>
      <w:color w:val="800080"/>
      <w:u w:val="single"/>
    </w:rPr>
  </w:style>
  <w:style w:type="character" w:styleId="aff1">
    <w:name w:val="Hyperlink"/>
    <w:basedOn w:val="a1"/>
    <w:uiPriority w:val="99"/>
    <w:unhideWhenUsed/>
    <w:qFormat/>
    <w:rPr>
      <w:color w:val="0563C1" w:themeColor="hyperlink"/>
      <w:u w:val="single"/>
    </w:rPr>
  </w:style>
  <w:style w:type="character" w:styleId="aff2">
    <w:name w:val="annotation reference"/>
    <w:uiPriority w:val="99"/>
    <w:semiHidden/>
    <w:unhideWhenUsed/>
    <w:qFormat/>
    <w:rPr>
      <w:sz w:val="16"/>
      <w:szCs w:val="16"/>
    </w:rPr>
  </w:style>
  <w:style w:type="character" w:styleId="aff3">
    <w:name w:val="footnote reference"/>
    <w:basedOn w:val="a1"/>
    <w:unhideWhenUsed/>
    <w:qFormat/>
    <w:rPr>
      <w:vertAlign w:val="superscript"/>
    </w:rPr>
  </w:style>
  <w:style w:type="paragraph" w:styleId="aff4">
    <w:name w:val="List Paragraph"/>
    <w:basedOn w:val="a0"/>
    <w:link w:val="aff5"/>
    <w:uiPriority w:val="34"/>
    <w:qFormat/>
    <w:pPr>
      <w:ind w:left="720"/>
      <w:contextualSpacing/>
    </w:pPr>
  </w:style>
  <w:style w:type="character" w:customStyle="1" w:styleId="12">
    <w:name w:val="Текст примечания Знак1"/>
    <w:basedOn w:val="a1"/>
    <w:link w:val="a6"/>
    <w:uiPriority w:val="99"/>
    <w:qFormat/>
    <w:rPr>
      <w:rFonts w:ascii="Times New Roman" w:eastAsia="Times New Roman" w:hAnsi="Times New Roman" w:cs="Times New Roman"/>
      <w:sz w:val="20"/>
      <w:szCs w:val="20"/>
      <w:lang w:eastAsia="ru-RU"/>
    </w:rPr>
  </w:style>
  <w:style w:type="character" w:customStyle="1" w:styleId="11">
    <w:name w:val="Заголовок 1 Знак"/>
    <w:basedOn w:val="a1"/>
    <w:link w:val="10"/>
    <w:qFormat/>
    <w:rPr>
      <w:rFonts w:asciiTheme="majorHAnsi" w:eastAsiaTheme="majorEastAsia" w:hAnsiTheme="majorHAnsi" w:cstheme="majorBidi"/>
      <w:color w:val="2E74B5" w:themeColor="accent1" w:themeShade="BF"/>
      <w:sz w:val="32"/>
      <w:szCs w:val="32"/>
    </w:rPr>
  </w:style>
  <w:style w:type="character" w:customStyle="1" w:styleId="af7">
    <w:name w:val="Текст сноски Знак"/>
    <w:basedOn w:val="a1"/>
    <w:link w:val="af6"/>
    <w:qFormat/>
    <w:rPr>
      <w:sz w:val="20"/>
      <w:szCs w:val="20"/>
    </w:rPr>
  </w:style>
  <w:style w:type="paragraph" w:customStyle="1" w:styleId="14">
    <w:name w:val="Обычный1"/>
    <w:qFormat/>
    <w:rPr>
      <w:rFonts w:ascii="Times New Roman" w:eastAsia="ヒラギノ角ゴ Pro W3" w:hAnsi="Times New Roman" w:cs="Times New Roman"/>
      <w:color w:val="000000"/>
      <w:sz w:val="24"/>
      <w:lang w:val="ru-RU" w:eastAsia="ru-RU"/>
    </w:rPr>
  </w:style>
  <w:style w:type="paragraph" w:customStyle="1" w:styleId="15">
    <w:name w:val="Верхний колонтитул1"/>
    <w:qFormat/>
    <w:pPr>
      <w:tabs>
        <w:tab w:val="center" w:pos="4677"/>
        <w:tab w:val="right" w:pos="9355"/>
      </w:tabs>
    </w:pPr>
    <w:rPr>
      <w:rFonts w:ascii="Times New Roman" w:eastAsia="ヒラギノ角ゴ Pro W3" w:hAnsi="Times New Roman" w:cs="Times New Roman"/>
      <w:color w:val="000000"/>
      <w:sz w:val="24"/>
      <w:lang w:val="ru-RU" w:eastAsia="ru-RU"/>
    </w:rPr>
  </w:style>
  <w:style w:type="paragraph" w:customStyle="1" w:styleId="16">
    <w:name w:val="Список1"/>
    <w:qFormat/>
    <w:pPr>
      <w:jc w:val="both"/>
    </w:pPr>
    <w:rPr>
      <w:rFonts w:ascii="Times New Roman" w:eastAsia="ヒラギノ角ゴ Pro W3" w:hAnsi="Times New Roman" w:cs="Times New Roman"/>
      <w:color w:val="000000"/>
      <w:sz w:val="24"/>
      <w:lang w:val="ru-RU" w:eastAsia="ru-RU"/>
    </w:rPr>
  </w:style>
  <w:style w:type="paragraph" w:customStyle="1" w:styleId="71">
    <w:name w:val="Заголовок 71"/>
    <w:next w:val="14"/>
    <w:qFormat/>
    <w:pPr>
      <w:keepNext/>
      <w:widowControl w:val="0"/>
      <w:shd w:val="clear" w:color="auto" w:fill="FFFFFF"/>
      <w:jc w:val="center"/>
      <w:outlineLvl w:val="6"/>
    </w:pPr>
    <w:rPr>
      <w:rFonts w:ascii="Times New Roman" w:eastAsia="ヒラギノ角ゴ Pro W3" w:hAnsi="Times New Roman" w:cs="Times New Roman"/>
      <w:color w:val="000000"/>
      <w:sz w:val="28"/>
      <w:lang w:val="ru-RU" w:eastAsia="ru-RU"/>
    </w:rPr>
  </w:style>
  <w:style w:type="character" w:customStyle="1" w:styleId="af">
    <w:name w:val="Текст выноски Знак"/>
    <w:basedOn w:val="a1"/>
    <w:link w:val="ae"/>
    <w:semiHidden/>
    <w:qFormat/>
    <w:rPr>
      <w:rFonts w:ascii="Segoe UI" w:hAnsi="Segoe UI" w:cs="Segoe UI"/>
      <w:sz w:val="18"/>
      <w:szCs w:val="18"/>
    </w:rPr>
  </w:style>
  <w:style w:type="paragraph" w:customStyle="1" w:styleId="TOC1">
    <w:name w:val="TOC 标题1"/>
    <w:basedOn w:val="10"/>
    <w:next w:val="a0"/>
    <w:uiPriority w:val="39"/>
    <w:unhideWhenUsed/>
    <w:qFormat/>
    <w:pPr>
      <w:outlineLvl w:val="9"/>
    </w:pPr>
    <w:rPr>
      <w:lang w:eastAsia="ru-RU"/>
    </w:rPr>
  </w:style>
  <w:style w:type="character" w:customStyle="1" w:styleId="af3">
    <w:name w:val="Верхний колонтитул Знак"/>
    <w:basedOn w:val="a1"/>
    <w:link w:val="af2"/>
    <w:uiPriority w:val="99"/>
    <w:qFormat/>
  </w:style>
  <w:style w:type="character" w:customStyle="1" w:styleId="af1">
    <w:name w:val="Нижний колонтитул Знак"/>
    <w:basedOn w:val="a1"/>
    <w:link w:val="af0"/>
    <w:uiPriority w:val="99"/>
    <w:qFormat/>
  </w:style>
  <w:style w:type="character" w:customStyle="1" w:styleId="21">
    <w:name w:val="Заголовок 2 Знак"/>
    <w:basedOn w:val="a1"/>
    <w:link w:val="20"/>
    <w:rPr>
      <w:rFonts w:ascii="Times New Roman" w:eastAsia="Times New Roman" w:hAnsi="Times New Roman" w:cs="Times New Roman"/>
      <w:b/>
      <w:bCs/>
      <w:sz w:val="28"/>
      <w:szCs w:val="32"/>
      <w:lang w:eastAsia="ru-RU"/>
    </w:rPr>
  </w:style>
  <w:style w:type="character" w:customStyle="1" w:styleId="30">
    <w:name w:val="Заголовок 3 Знак"/>
    <w:basedOn w:val="a1"/>
    <w:link w:val="3"/>
    <w:rPr>
      <w:rFonts w:ascii="Arial" w:eastAsia="Times New Roman" w:hAnsi="Arial" w:cs="Times New Roman"/>
      <w:b/>
      <w:szCs w:val="20"/>
    </w:rPr>
  </w:style>
  <w:style w:type="character" w:customStyle="1" w:styleId="40">
    <w:name w:val="Заголовок 4 Знак"/>
    <w:basedOn w:val="a1"/>
    <w:link w:val="4"/>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Pr>
      <w:rFonts w:ascii="Arial Narrow" w:eastAsia="Times New Roman" w:hAnsi="Arial Narrow" w:cs="Times New Roman"/>
      <w:b/>
      <w:szCs w:val="20"/>
    </w:rPr>
  </w:style>
  <w:style w:type="character" w:customStyle="1" w:styleId="70">
    <w:name w:val="Заголовок 7 Знак"/>
    <w:basedOn w:val="a1"/>
    <w:link w:val="7"/>
    <w:uiPriority w:val="9"/>
    <w:semiHidden/>
    <w:rPr>
      <w:rFonts w:asciiTheme="majorHAnsi" w:eastAsiaTheme="majorEastAsia" w:hAnsiTheme="majorHAnsi" w:cstheme="majorBidi"/>
      <w:i/>
      <w:iCs/>
      <w:color w:val="404040" w:themeColor="text1" w:themeTint="BF"/>
      <w:lang w:eastAsia="ru-RU"/>
    </w:rPr>
  </w:style>
  <w:style w:type="character" w:customStyle="1" w:styleId="aff5">
    <w:name w:val="Абзац списка Знак"/>
    <w:link w:val="aff4"/>
    <w:uiPriority w:val="34"/>
  </w:style>
  <w:style w:type="character" w:customStyle="1" w:styleId="23">
    <w:name w:val="Основной текст с отступом 2 Знак"/>
    <w:basedOn w:val="a1"/>
    <w:link w:val="22"/>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1"/>
    <w:link w:val="31"/>
    <w:rPr>
      <w:rFonts w:ascii="Calibri" w:eastAsia="Times New Roman" w:hAnsi="Calibri" w:cs="Times New Roman"/>
      <w:sz w:val="16"/>
      <w:szCs w:val="16"/>
      <w:lang w:eastAsia="ru-RU"/>
    </w:rPr>
  </w:style>
  <w:style w:type="character" w:customStyle="1" w:styleId="afa">
    <w:name w:val="Заголовок Знак"/>
    <w:basedOn w:val="a1"/>
    <w:link w:val="af9"/>
    <w:rPr>
      <w:rFonts w:ascii="Times New Roman" w:eastAsia="Times New Roman" w:hAnsi="Times New Roman" w:cs="Times New Roman"/>
      <w:b/>
      <w:bCs/>
      <w:szCs w:val="24"/>
      <w:lang w:eastAsia="ru-RU"/>
    </w:rPr>
  </w:style>
  <w:style w:type="paragraph" w:customStyle="1" w:styleId="17">
    <w:name w:val="Без интервала1"/>
    <w:pPr>
      <w:widowControl w:val="0"/>
      <w:autoSpaceDE w:val="0"/>
      <w:autoSpaceDN w:val="0"/>
      <w:adjustRightInd w:val="0"/>
    </w:pPr>
    <w:rPr>
      <w:rFonts w:ascii="Times New Roman" w:eastAsia="Calibri" w:hAnsi="Times New Roman" w:cs="Times New Roman"/>
      <w:lang w:val="ru-RU" w:eastAsia="ru-RU"/>
    </w:rPr>
  </w:style>
  <w:style w:type="table" w:customStyle="1" w:styleId="27">
    <w:name w:val="Сетка таблицы2"/>
    <w:basedOn w:val="a2"/>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pPr>
      <w:widowControl w:val="0"/>
    </w:pPr>
    <w:rPr>
      <w:rFonts w:ascii="Arial" w:eastAsia="Times New Roman" w:hAnsi="Arial" w:cs="Times New Roman"/>
      <w:b/>
      <w:sz w:val="16"/>
      <w:lang w:val="ru-RU" w:eastAsia="ru-RU"/>
    </w:rPr>
  </w:style>
  <w:style w:type="character" w:customStyle="1" w:styleId="ad">
    <w:name w:val="Текст концевой сноски Знак"/>
    <w:basedOn w:val="a1"/>
    <w:link w:val="ac"/>
    <w:uiPriority w:val="99"/>
    <w:semiHidden/>
    <w:rPr>
      <w:rFonts w:ascii="Calibri" w:eastAsia="Times New Roman" w:hAnsi="Calibri" w:cs="Times New Roman"/>
      <w:sz w:val="20"/>
      <w:szCs w:val="20"/>
      <w:lang w:eastAsia="ru-RU"/>
    </w:rPr>
  </w:style>
  <w:style w:type="character" w:customStyle="1" w:styleId="a8">
    <w:name w:val="Основной текст Знак"/>
    <w:basedOn w:val="a1"/>
    <w:link w:val="a7"/>
    <w:rPr>
      <w:rFonts w:ascii="Times New Roman" w:eastAsia="Times New Roman" w:hAnsi="Times New Roman" w:cs="Times New Roman"/>
      <w:sz w:val="24"/>
      <w:szCs w:val="20"/>
    </w:rPr>
  </w:style>
  <w:style w:type="character" w:customStyle="1" w:styleId="aa">
    <w:name w:val="Основной текст с отступом Знак"/>
    <w:basedOn w:val="a1"/>
    <w:link w:val="a9"/>
    <w:rPr>
      <w:rFonts w:ascii="Calibri" w:eastAsia="Times New Roman" w:hAnsi="Calibri" w:cs="Times New Roman"/>
      <w:lang w:eastAsia="ru-RU"/>
    </w:rPr>
  </w:style>
  <w:style w:type="paragraph" w:customStyle="1" w:styleId="51">
    <w:name w:val="Знак Знак5"/>
    <w:basedOn w:val="a0"/>
    <w:pPr>
      <w:spacing w:line="240" w:lineRule="exact"/>
      <w:jc w:val="both"/>
    </w:pPr>
    <w:rPr>
      <w:rFonts w:ascii="Times New Roman" w:eastAsia="Times New Roman" w:hAnsi="Times New Roman" w:cs="Times New Roman"/>
      <w:sz w:val="24"/>
      <w:szCs w:val="20"/>
      <w:lang w:val="en-US"/>
    </w:rPr>
  </w:style>
  <w:style w:type="character" w:customStyle="1" w:styleId="a5">
    <w:name w:val="Схема документа Знак"/>
    <w:basedOn w:val="a1"/>
    <w:link w:val="a4"/>
    <w:semiHidden/>
    <w:rPr>
      <w:rFonts w:ascii="Tahoma" w:eastAsia="Times New Roman" w:hAnsi="Tahoma" w:cs="Tahoma"/>
      <w:sz w:val="20"/>
      <w:szCs w:val="20"/>
      <w:shd w:val="clear" w:color="auto" w:fill="000080"/>
      <w:lang w:eastAsia="ru-RU"/>
    </w:rPr>
  </w:style>
  <w:style w:type="character" w:customStyle="1" w:styleId="aff6">
    <w:name w:val="Текст примечания Знак"/>
    <w:basedOn w:val="a1"/>
    <w:uiPriority w:val="99"/>
  </w:style>
  <w:style w:type="paragraph" w:customStyle="1" w:styleId="18">
    <w:name w:val="Абзац списка1"/>
    <w:basedOn w:val="a0"/>
    <w:uiPriority w:val="99"/>
    <w:qFormat/>
    <w:pPr>
      <w:spacing w:after="200" w:line="276" w:lineRule="auto"/>
      <w:ind w:left="720"/>
    </w:pPr>
    <w:rPr>
      <w:rFonts w:ascii="Calibri" w:eastAsia="Times New Roman" w:hAnsi="Calibri" w:cs="Calibri"/>
    </w:rPr>
  </w:style>
  <w:style w:type="paragraph" w:customStyle="1" w:styleId="110">
    <w:name w:val="Абзац списка11"/>
    <w:basedOn w:val="a0"/>
    <w:pPr>
      <w:spacing w:after="0" w:line="360" w:lineRule="auto"/>
      <w:ind w:left="708" w:firstLine="567"/>
      <w:jc w:val="both"/>
    </w:pPr>
    <w:rPr>
      <w:rFonts w:ascii="Times New Roman" w:eastAsia="Times New Roman" w:hAnsi="Times New Roman" w:cs="Times New Roman"/>
      <w:sz w:val="28"/>
      <w:szCs w:val="28"/>
      <w:lang w:eastAsia="ru-RU"/>
    </w:rPr>
  </w:style>
  <w:style w:type="paragraph" w:customStyle="1" w:styleId="DocumentTitle">
    <w:name w:val="*Document Title"/>
    <w:basedOn w:val="af0"/>
    <w:uiPriority w:val="99"/>
    <w:pPr>
      <w:tabs>
        <w:tab w:val="clear" w:pos="4677"/>
        <w:tab w:val="clear" w:pos="9355"/>
      </w:tabs>
      <w:spacing w:after="120"/>
      <w:jc w:val="center"/>
    </w:pPr>
    <w:rPr>
      <w:rFonts w:ascii="Times New Roman" w:eastAsia="Times New Roman" w:hAnsi="Times New Roman" w:cs="Times New Roman"/>
      <w:b/>
      <w:smallCaps/>
      <w:sz w:val="32"/>
      <w:szCs w:val="20"/>
      <w:lang w:val="en-US"/>
    </w:rPr>
  </w:style>
  <w:style w:type="character" w:customStyle="1" w:styleId="afc">
    <w:name w:val="Тема примечания Знак"/>
    <w:basedOn w:val="12"/>
    <w:link w:val="afb"/>
    <w:uiPriority w:val="99"/>
    <w:semiHidden/>
    <w:rPr>
      <w:rFonts w:ascii="Calibri" w:eastAsia="Times New Roman" w:hAnsi="Calibri" w:cs="Times New Roman"/>
      <w:b/>
      <w:bCs/>
      <w:sz w:val="20"/>
      <w:szCs w:val="20"/>
      <w:lang w:eastAsia="ru-RU"/>
    </w:rPr>
  </w:style>
  <w:style w:type="paragraph" w:customStyle="1" w:styleId="-">
    <w:name w:val="Контракт-раздел"/>
    <w:basedOn w:val="a0"/>
    <w:next w:val="-0"/>
    <w:pPr>
      <w:keepNext/>
      <w:numPr>
        <w:numId w:val="2"/>
      </w:numPr>
      <w:tabs>
        <w:tab w:val="left" w:pos="540"/>
      </w:tabs>
      <w:suppressAutoHyphens/>
      <w:spacing w:before="360" w:after="120" w:line="240" w:lineRule="auto"/>
      <w:jc w:val="center"/>
      <w:outlineLvl w:val="3"/>
    </w:pPr>
    <w:rPr>
      <w:rFonts w:ascii="Times New Roman" w:eastAsia="Times New Roman" w:hAnsi="Times New Roman" w:cs="Times New Roman"/>
      <w:b/>
      <w:bCs/>
      <w:caps/>
      <w:smallCaps/>
      <w:sz w:val="24"/>
      <w:szCs w:val="24"/>
      <w:lang w:eastAsia="ru-RU"/>
    </w:rPr>
  </w:style>
  <w:style w:type="paragraph" w:customStyle="1" w:styleId="-0">
    <w:name w:val="Контракт-пункт"/>
    <w:basedOn w:val="a0"/>
    <w:link w:val="-4"/>
    <w:pPr>
      <w:numPr>
        <w:ilvl w:val="1"/>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1">
    <w:name w:val="Контракт-подпункт"/>
    <w:basedOn w:val="a0"/>
    <w:pPr>
      <w:numPr>
        <w:ilvl w:val="2"/>
        <w:numId w:val="2"/>
      </w:numPr>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одпункт"/>
    <w:basedOn w:val="a0"/>
    <w:pPr>
      <w:numPr>
        <w:ilvl w:val="3"/>
        <w:numId w:val="2"/>
      </w:numPr>
      <w:spacing w:after="0" w:line="240" w:lineRule="auto"/>
      <w:jc w:val="both"/>
    </w:pPr>
    <w:rPr>
      <w:rFonts w:ascii="Times New Roman" w:eastAsia="Times New Roman" w:hAnsi="Times New Roman" w:cs="Times New Roman"/>
      <w:sz w:val="24"/>
      <w:szCs w:val="24"/>
      <w:lang w:eastAsia="ru-RU"/>
    </w:rPr>
  </w:style>
  <w:style w:type="character" w:customStyle="1" w:styleId="-4">
    <w:name w:val="Контракт-пункт Знак"/>
    <w:link w:val="-0"/>
    <w:locked/>
    <w:rPr>
      <w:rFonts w:ascii="Times New Roman" w:eastAsia="Times New Roman" w:hAnsi="Times New Roman" w:cs="Times New Roman"/>
      <w:sz w:val="24"/>
      <w:szCs w:val="24"/>
      <w:lang w:val="ru-RU" w:eastAsia="ru-RU"/>
    </w:rPr>
  </w:style>
  <w:style w:type="character" w:customStyle="1" w:styleId="FontStyle31">
    <w:name w:val="Font Style31"/>
    <w:uiPriority w:val="99"/>
    <w:rPr>
      <w:rFonts w:ascii="Times New Roman" w:hAnsi="Times New Roman" w:cs="Times New Roman" w:hint="default"/>
    </w:rPr>
  </w:style>
  <w:style w:type="paragraph" w:customStyle="1" w:styleId="19">
    <w:name w:val="Стиль1"/>
    <w:basedOn w:val="-0"/>
    <w:link w:val="1a"/>
    <w:qFormat/>
    <w:pPr>
      <w:numPr>
        <w:ilvl w:val="0"/>
        <w:numId w:val="0"/>
      </w:numPr>
    </w:pPr>
    <w:rPr>
      <w:sz w:val="28"/>
      <w:szCs w:val="28"/>
    </w:rPr>
  </w:style>
  <w:style w:type="character" w:customStyle="1" w:styleId="1a">
    <w:name w:val="Стиль1 Знак"/>
    <w:link w:val="19"/>
    <w:locked/>
    <w:rPr>
      <w:rFonts w:ascii="Times New Roman" w:eastAsia="Times New Roman" w:hAnsi="Times New Roman" w:cs="Times New Roman"/>
      <w:sz w:val="28"/>
      <w:szCs w:val="28"/>
      <w:lang w:eastAsia="ru-RU"/>
    </w:rPr>
  </w:style>
  <w:style w:type="character" w:customStyle="1" w:styleId="aff7">
    <w:name w:val="Мой писок Знак"/>
    <w:link w:val="aff8"/>
    <w:uiPriority w:val="99"/>
    <w:locked/>
    <w:rPr>
      <w:rFonts w:ascii="Times New Roman" w:eastAsia="Calibri" w:hAnsi="Times New Roman"/>
      <w:sz w:val="24"/>
      <w:szCs w:val="24"/>
    </w:rPr>
  </w:style>
  <w:style w:type="paragraph" w:customStyle="1" w:styleId="aff8">
    <w:name w:val="Мой писок"/>
    <w:basedOn w:val="a9"/>
    <w:link w:val="aff7"/>
    <w:uiPriority w:val="99"/>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paragraph" w:customStyle="1" w:styleId="310">
    <w:name w:val="Основной текст 31"/>
    <w:basedOn w:val="a0"/>
    <w:uiPriority w:val="99"/>
    <w:pPr>
      <w:suppressAutoHyphens/>
      <w:spacing w:after="120" w:line="240" w:lineRule="auto"/>
    </w:pPr>
    <w:rPr>
      <w:rFonts w:ascii="Book Antiqua" w:eastAsia="Times New Roman" w:hAnsi="Book Antiqua" w:cs="Book Antiqua"/>
      <w:sz w:val="16"/>
      <w:szCs w:val="16"/>
      <w:lang w:eastAsia="ar-SA"/>
    </w:rPr>
  </w:style>
  <w:style w:type="paragraph" w:customStyle="1" w:styleId="311">
    <w:name w:val="Основной текст с отступом 31"/>
    <w:basedOn w:val="a0"/>
    <w:uiPriority w:val="99"/>
    <w:pPr>
      <w:suppressAutoHyphens/>
      <w:spacing w:after="0" w:line="240" w:lineRule="auto"/>
      <w:ind w:firstLine="709"/>
      <w:jc w:val="both"/>
    </w:pPr>
    <w:rPr>
      <w:rFonts w:ascii="Times New Roman" w:eastAsia="Times New Roman" w:hAnsi="Times New Roman" w:cs="Times New Roman"/>
      <w:b/>
      <w:bCs/>
      <w:sz w:val="26"/>
      <w:szCs w:val="26"/>
      <w:lang w:eastAsia="ar-SA"/>
    </w:rPr>
  </w:style>
  <w:style w:type="paragraph" w:customStyle="1" w:styleId="-40">
    <w:name w:val="Пункт-4"/>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0"/>
    <w:qFormat/>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0"/>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0"/>
    <w:pPr>
      <w:tabs>
        <w:tab w:val="left" w:pos="360"/>
      </w:tabs>
      <w:spacing w:after="0" w:line="240" w:lineRule="auto"/>
      <w:ind w:firstLine="709"/>
      <w:jc w:val="both"/>
    </w:pPr>
    <w:rPr>
      <w:rFonts w:ascii="Times New Roman" w:eastAsia="Times New Roman" w:hAnsi="Times New Roman" w:cs="Times New Roman"/>
      <w:sz w:val="28"/>
      <w:szCs w:val="24"/>
      <w:lang w:eastAsia="ru-RU"/>
    </w:rPr>
  </w:style>
  <w:style w:type="table" w:customStyle="1" w:styleId="1b">
    <w:name w:val="Сетка таблицы1"/>
    <w:basedOn w:val="a2"/>
    <w:uiPriority w:val="99"/>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2"/>
    <w:uiPriority w:val="99"/>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No Spacing"/>
    <w:link w:val="affa"/>
    <w:uiPriority w:val="1"/>
    <w:qFormat/>
    <w:rPr>
      <w:rFonts w:ascii="Calibri" w:eastAsia="Calibri" w:hAnsi="Calibri" w:cs="Calibri"/>
      <w:sz w:val="22"/>
      <w:szCs w:val="22"/>
      <w:lang w:val="ru-RU" w:eastAsia="en-US"/>
    </w:rPr>
  </w:style>
  <w:style w:type="paragraph" w:customStyle="1" w:styleId="1c">
    <w:name w:val="修订1"/>
    <w:hidden/>
    <w:uiPriority w:val="99"/>
    <w:semiHidden/>
    <w:rPr>
      <w:rFonts w:ascii="Calibri" w:eastAsia="Times New Roman" w:hAnsi="Calibri" w:cs="Times New Roman"/>
      <w:sz w:val="22"/>
      <w:szCs w:val="22"/>
      <w:lang w:val="ru-RU" w:eastAsia="ru-RU"/>
    </w:rPr>
  </w:style>
  <w:style w:type="character" w:customStyle="1" w:styleId="26">
    <w:name w:val="Основной текст 2 Знак"/>
    <w:basedOn w:val="a1"/>
    <w:link w:val="25"/>
    <w:rPr>
      <w:rFonts w:ascii="Times New Roman" w:eastAsia="Times New Roman" w:hAnsi="Times New Roman" w:cs="Times New Roman"/>
      <w:sz w:val="28"/>
      <w:szCs w:val="20"/>
      <w:lang w:eastAsia="ru-RU"/>
    </w:rPr>
  </w:style>
  <w:style w:type="character" w:customStyle="1" w:styleId="af5">
    <w:name w:val="Подзаголовок Знак"/>
    <w:basedOn w:val="a1"/>
    <w:link w:val="af4"/>
    <w:rPr>
      <w:rFonts w:ascii="Times New Roman" w:eastAsia="Times New Roman" w:hAnsi="Times New Roman" w:cs="Times New Roman"/>
      <w:sz w:val="28"/>
      <w:szCs w:val="28"/>
      <w:lang w:eastAsia="ar-SA"/>
    </w:rPr>
  </w:style>
  <w:style w:type="paragraph" w:customStyle="1" w:styleId="DLLitHeading1">
    <w:name w:val="DL Lit Heading 1"/>
    <w:basedOn w:val="a0"/>
    <w:pPr>
      <w:numPr>
        <w:numId w:val="3"/>
      </w:numPr>
      <w:spacing w:after="220" w:line="240" w:lineRule="auto"/>
      <w:jc w:val="both"/>
    </w:pPr>
    <w:rPr>
      <w:rFonts w:ascii="Arial" w:eastAsia="Times New Roman" w:hAnsi="Arial" w:cs="Times New Roman"/>
      <w:szCs w:val="24"/>
      <w:lang w:val="en-GB"/>
    </w:rPr>
  </w:style>
  <w:style w:type="paragraph" w:customStyle="1" w:styleId="DLLitHeading2">
    <w:name w:val="DL Lit Heading 2"/>
    <w:basedOn w:val="a0"/>
    <w:pPr>
      <w:numPr>
        <w:ilvl w:val="1"/>
        <w:numId w:val="3"/>
      </w:numPr>
      <w:spacing w:after="220" w:line="240" w:lineRule="auto"/>
      <w:jc w:val="both"/>
    </w:pPr>
    <w:rPr>
      <w:rFonts w:ascii="Arial" w:eastAsia="Times New Roman" w:hAnsi="Arial" w:cs="Times New Roman"/>
      <w:szCs w:val="24"/>
      <w:lang w:val="en-GB"/>
    </w:rPr>
  </w:style>
  <w:style w:type="paragraph" w:customStyle="1" w:styleId="DLLitHeading3">
    <w:name w:val="DL Lit Heading 3"/>
    <w:basedOn w:val="a0"/>
    <w:pPr>
      <w:numPr>
        <w:ilvl w:val="2"/>
        <w:numId w:val="3"/>
      </w:numPr>
      <w:spacing w:after="220" w:line="240" w:lineRule="auto"/>
      <w:jc w:val="both"/>
    </w:pPr>
    <w:rPr>
      <w:rFonts w:ascii="Arial" w:eastAsia="Times New Roman" w:hAnsi="Arial" w:cs="Times New Roman"/>
      <w:szCs w:val="24"/>
      <w:lang w:val="en-GB"/>
    </w:rPr>
  </w:style>
  <w:style w:type="paragraph" w:customStyle="1" w:styleId="NumericBrackets">
    <w:name w:val="NumericBrackets"/>
    <w:basedOn w:val="a0"/>
    <w:uiPriority w:val="4"/>
    <w:qFormat/>
    <w:pPr>
      <w:numPr>
        <w:numId w:val="4"/>
      </w:numPr>
      <w:tabs>
        <w:tab w:val="left" w:pos="1559"/>
        <w:tab w:val="left" w:pos="2268"/>
        <w:tab w:val="left" w:pos="2977"/>
        <w:tab w:val="left" w:pos="3686"/>
        <w:tab w:val="left" w:pos="4394"/>
        <w:tab w:val="right" w:pos="8789"/>
      </w:tabs>
      <w:spacing w:before="100" w:after="100" w:line="240" w:lineRule="auto"/>
    </w:pPr>
    <w:rPr>
      <w:rFonts w:ascii="Arial" w:eastAsia="Times New Roman" w:hAnsi="Arial" w:cs="Times New Roman"/>
      <w:sz w:val="20"/>
      <w:szCs w:val="20"/>
      <w:lang w:eastAsia="ru-RU" w:bidi="ru-RU"/>
    </w:rPr>
  </w:style>
  <w:style w:type="table" w:customStyle="1" w:styleId="6">
    <w:name w:val="Сетка таблицы6"/>
    <w:basedOn w:val="a2"/>
    <w:uiPriority w:val="59"/>
    <w:locked/>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basedOn w:val="a0"/>
    <w:pPr>
      <w:numPr>
        <w:numId w:val="5"/>
      </w:numPr>
      <w:spacing w:after="240" w:line="240" w:lineRule="auto"/>
      <w:jc w:val="both"/>
    </w:pPr>
    <w:rPr>
      <w:rFonts w:ascii="Arial" w:eastAsia="Times New Roman" w:hAnsi="Arial" w:cs="Times New Roman"/>
      <w:color w:val="000000"/>
      <w:szCs w:val="20"/>
    </w:rPr>
  </w:style>
  <w:style w:type="paragraph" w:customStyle="1" w:styleId="TitleClause">
    <w:name w:val="Title Clause"/>
    <w:basedOn w:val="a0"/>
    <w:pPr>
      <w:keepNext/>
      <w:numPr>
        <w:numId w:val="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a0"/>
    <w:pPr>
      <w:numPr>
        <w:ilvl w:val="1"/>
        <w:numId w:val="6"/>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a0"/>
    <w:pPr>
      <w:numPr>
        <w:ilvl w:val="2"/>
        <w:numId w:val="6"/>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a0"/>
    <w:pPr>
      <w:numPr>
        <w:ilvl w:val="3"/>
        <w:numId w:val="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a0"/>
    <w:pPr>
      <w:numPr>
        <w:ilvl w:val="4"/>
        <w:numId w:val="6"/>
      </w:numPr>
      <w:spacing w:after="120" w:line="300" w:lineRule="atLeast"/>
      <w:jc w:val="both"/>
      <w:outlineLvl w:val="4"/>
    </w:pPr>
    <w:rPr>
      <w:rFonts w:ascii="Arial" w:eastAsia="Times New Roman" w:hAnsi="Arial" w:cs="Times New Roman"/>
      <w:color w:val="000000"/>
      <w:szCs w:val="20"/>
    </w:rPr>
  </w:style>
  <w:style w:type="paragraph" w:customStyle="1" w:styleId="28">
    <w:name w:val="Абзац списка 2"/>
    <w:basedOn w:val="aff4"/>
    <w:qFormat/>
    <w:pPr>
      <w:tabs>
        <w:tab w:val="left" w:pos="1418"/>
      </w:tabs>
      <w:spacing w:after="0" w:line="240" w:lineRule="auto"/>
      <w:ind w:left="0" w:firstLine="709"/>
      <w:contextualSpacing w:val="0"/>
      <w:jc w:val="both"/>
    </w:pPr>
    <w:rPr>
      <w:rFonts w:ascii="Times New Roman" w:eastAsia="Times New Roman" w:hAnsi="Times New Roman" w:cs="Times New Roman"/>
      <w:sz w:val="28"/>
      <w:szCs w:val="20"/>
      <w:lang w:eastAsia="ru-RU"/>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lang w:val="ru-RU" w:eastAsia="ru-RU"/>
    </w:rPr>
  </w:style>
  <w:style w:type="paragraph" w:customStyle="1" w:styleId="Para2">
    <w:name w:val="Para 2"/>
    <w:basedOn w:val="20"/>
    <w:qFormat/>
    <w:pPr>
      <w:keepNext w:val="0"/>
      <w:tabs>
        <w:tab w:val="left"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bidi="ru-RU"/>
    </w:rPr>
  </w:style>
  <w:style w:type="table" w:customStyle="1" w:styleId="33">
    <w:name w:val="Сетка таблицы3"/>
    <w:basedOn w:val="a2"/>
    <w:uiPriority w:val="5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uiPriority w:val="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Нумерованный_2"/>
    <w:basedOn w:val="aff4"/>
    <w:qFormat/>
    <w:pPr>
      <w:numPr>
        <w:ilvl w:val="1"/>
        <w:numId w:val="7"/>
      </w:numPr>
      <w:tabs>
        <w:tab w:val="clear" w:pos="792"/>
        <w:tab w:val="left" w:pos="360"/>
      </w:tabs>
      <w:spacing w:after="0" w:line="240" w:lineRule="auto"/>
      <w:ind w:left="0" w:firstLine="709"/>
      <w:contextualSpacing w:val="0"/>
      <w:jc w:val="both"/>
    </w:pPr>
    <w:rPr>
      <w:rFonts w:ascii="Times New Roman" w:eastAsia="Times New Roman" w:hAnsi="Times New Roman" w:cs="Times New Roman"/>
      <w:sz w:val="28"/>
      <w:szCs w:val="28"/>
      <w:lang w:eastAsia="ru-RU"/>
    </w:rPr>
  </w:style>
  <w:style w:type="paragraph" w:customStyle="1" w:styleId="1">
    <w:name w:val="Нумерованный_1"/>
    <w:basedOn w:val="aff4"/>
    <w:qFormat/>
    <w:pPr>
      <w:numPr>
        <w:numId w:val="7"/>
      </w:numPr>
      <w:tabs>
        <w:tab w:val="clear" w:pos="360"/>
      </w:tabs>
      <w:spacing w:after="0" w:line="240" w:lineRule="auto"/>
      <w:ind w:left="0" w:firstLine="0"/>
      <w:contextualSpacing w:val="0"/>
      <w:jc w:val="center"/>
    </w:pPr>
    <w:rPr>
      <w:rFonts w:ascii="Times New Roman" w:eastAsia="Times New Roman" w:hAnsi="Times New Roman" w:cs="Times New Roman"/>
      <w:b/>
      <w:sz w:val="28"/>
      <w:szCs w:val="28"/>
      <w:lang w:eastAsia="ru-RU"/>
    </w:rPr>
  </w:style>
  <w:style w:type="character" w:customStyle="1" w:styleId="affa">
    <w:name w:val="Без интервала Знак"/>
    <w:link w:val="aff9"/>
    <w:uiPriority w:val="1"/>
    <w:locked/>
    <w:rPr>
      <w:rFonts w:ascii="Calibri" w:eastAsia="Calibri" w:hAnsi="Calibri" w:cs="Calibri"/>
    </w:rPr>
  </w:style>
  <w:style w:type="character" w:customStyle="1" w:styleId="1d">
    <w:name w:val="未处理的提及1"/>
    <w:basedOn w:val="a1"/>
    <w:uiPriority w:val="99"/>
    <w:semiHidden/>
    <w:unhideWhenUsed/>
    <w:rPr>
      <w:color w:val="605E5C"/>
      <w:shd w:val="clear" w:color="auto" w:fill="E1DFDD"/>
    </w:rPr>
  </w:style>
  <w:style w:type="paragraph" w:styleId="affb">
    <w:name w:val="Revision"/>
    <w:hidden/>
    <w:uiPriority w:val="99"/>
    <w:semiHidden/>
    <w:rsid w:val="00063607"/>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BEE0A9-70B3-479B-84AB-EEF0BF68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2298</Words>
  <Characters>13100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Топольская Алина Владимировна</dc:creator>
  <cp:lastModifiedBy>RMS</cp:lastModifiedBy>
  <cp:revision>35</cp:revision>
  <cp:lastPrinted>2019-12-05T11:01:00Z</cp:lastPrinted>
  <dcterms:created xsi:type="dcterms:W3CDTF">2020-07-07T14:11:00Z</dcterms:created>
  <dcterms:modified xsi:type="dcterms:W3CDTF">2020-07-08T15:49:00Z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